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766D9">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大连市</w:t>
      </w:r>
      <w:r>
        <w:rPr>
          <w:rFonts w:ascii="Times New Roman" w:hAnsi="Times New Roman" w:eastAsia="仿宋"/>
          <w:sz w:val="32"/>
          <w:szCs w:val="32"/>
        </w:rPr>
        <w:t>引进</w:t>
      </w:r>
      <w:r>
        <w:rPr>
          <w:rFonts w:hint="eastAsia" w:ascii="Times New Roman" w:hAnsi="Times New Roman" w:eastAsia="仿宋"/>
          <w:sz w:val="32"/>
          <w:szCs w:val="32"/>
        </w:rPr>
        <w:t>（或本地）</w:t>
      </w:r>
      <w:r>
        <w:rPr>
          <w:rFonts w:ascii="Times New Roman" w:hAnsi="Times New Roman" w:eastAsia="仿宋"/>
          <w:sz w:val="32"/>
          <w:szCs w:val="32"/>
        </w:rPr>
        <w:t>高层次人才认定申请表》（签字盖章</w:t>
      </w:r>
      <w:r>
        <w:rPr>
          <w:rFonts w:hint="eastAsia" w:ascii="Times New Roman" w:hAnsi="Times New Roman" w:eastAsia="仿宋"/>
          <w:sz w:val="32"/>
          <w:szCs w:val="32"/>
        </w:rPr>
        <w:t>、需附电子版</w:t>
      </w:r>
      <w:r>
        <w:rPr>
          <w:rFonts w:ascii="Times New Roman" w:hAnsi="Times New Roman" w:eastAsia="仿宋"/>
          <w:sz w:val="32"/>
          <w:szCs w:val="32"/>
        </w:rPr>
        <w:t>）；</w:t>
      </w:r>
    </w:p>
    <w:p w14:paraId="5DB4B605">
      <w:pPr>
        <w:keepNext w:val="0"/>
        <w:keepLines w:val="0"/>
        <w:pageBreakBefore w:val="0"/>
        <w:widowControl w:val="0"/>
        <w:kinsoku/>
        <w:wordWrap/>
        <w:overflowPunct/>
        <w:topLinePunct w:val="0"/>
        <w:autoSpaceDE/>
        <w:autoSpaceDN/>
        <w:bidi w:val="0"/>
        <w:adjustRightInd/>
        <w:snapToGrid w:val="0"/>
        <w:spacing w:line="336" w:lineRule="auto"/>
        <w:ind w:firstLine="630"/>
        <w:textAlignment w:val="auto"/>
        <w:rPr>
          <w:rFonts w:ascii="Times New Roman" w:hAnsi="Times New Roman" w:eastAsia="仿宋"/>
          <w:sz w:val="32"/>
          <w:szCs w:val="32"/>
        </w:rPr>
      </w:pPr>
      <w:r>
        <w:rPr>
          <w:rFonts w:ascii="Times New Roman" w:hAnsi="Times New Roman" w:eastAsia="仿宋"/>
          <w:sz w:val="32"/>
          <w:szCs w:val="32"/>
        </w:rPr>
        <w:t>2.个人有效身份证件（正反面印在一张A4纸同侧）；</w:t>
      </w:r>
    </w:p>
    <w:p w14:paraId="19A8811D">
      <w:pPr>
        <w:keepNext w:val="0"/>
        <w:keepLines w:val="0"/>
        <w:pageBreakBefore w:val="0"/>
        <w:widowControl w:val="0"/>
        <w:kinsoku/>
        <w:wordWrap/>
        <w:overflowPunct/>
        <w:topLinePunct w:val="0"/>
        <w:autoSpaceDE/>
        <w:autoSpaceDN/>
        <w:bidi w:val="0"/>
        <w:adjustRightInd/>
        <w:snapToGrid w:val="0"/>
        <w:spacing w:line="336" w:lineRule="auto"/>
        <w:ind w:firstLine="630"/>
        <w:textAlignment w:val="auto"/>
        <w:rPr>
          <w:rFonts w:ascii="Times New Roman" w:hAnsi="Times New Roman" w:eastAsia="仿宋"/>
          <w:sz w:val="32"/>
          <w:szCs w:val="32"/>
        </w:rPr>
      </w:pPr>
      <w:r>
        <w:rPr>
          <w:rFonts w:ascii="Times New Roman" w:hAnsi="Times New Roman" w:eastAsia="仿宋"/>
          <w:color w:val="000000"/>
          <w:sz w:val="32"/>
          <w:szCs w:val="32"/>
        </w:rPr>
        <w:t>3.</w:t>
      </w:r>
      <w:r>
        <w:rPr>
          <w:rFonts w:ascii="Times New Roman" w:hAnsi="Times New Roman" w:eastAsia="仿宋"/>
          <w:sz w:val="32"/>
          <w:szCs w:val="32"/>
        </w:rPr>
        <w:t>与申请认定层次对应的荣誉贡献凭证；</w:t>
      </w:r>
    </w:p>
    <w:p w14:paraId="17497E5C">
      <w:pPr>
        <w:keepNext w:val="0"/>
        <w:keepLines w:val="0"/>
        <w:pageBreakBefore w:val="0"/>
        <w:widowControl w:val="0"/>
        <w:kinsoku/>
        <w:wordWrap/>
        <w:overflowPunct/>
        <w:topLinePunct w:val="0"/>
        <w:autoSpaceDE/>
        <w:autoSpaceDN/>
        <w:bidi w:val="0"/>
        <w:adjustRightInd/>
        <w:snapToGrid w:val="0"/>
        <w:spacing w:line="336" w:lineRule="auto"/>
        <w:ind w:firstLine="63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4</w:t>
      </w:r>
      <w:r>
        <w:rPr>
          <w:rFonts w:ascii="Times New Roman" w:hAnsi="Times New Roman" w:eastAsia="仿宋"/>
          <w:sz w:val="32"/>
          <w:szCs w:val="32"/>
        </w:rPr>
        <w:t>.申请人劳动（聘用）合同（事业单位行政领导可用任免文件代替</w:t>
      </w:r>
      <w:r>
        <w:rPr>
          <w:rFonts w:hint="eastAsia" w:ascii="Times New Roman" w:hAnsi="Times New Roman" w:eastAsia="仿宋"/>
          <w:sz w:val="32"/>
          <w:szCs w:val="32"/>
          <w:lang w:eastAsia="zh-CN"/>
        </w:rPr>
        <w:t>）</w:t>
      </w:r>
      <w:bookmarkStart w:id="0" w:name="_GoBack"/>
      <w:bookmarkEnd w:id="0"/>
    </w:p>
    <w:p w14:paraId="2EF6B70A">
      <w:pPr>
        <w:keepNext w:val="0"/>
        <w:keepLines w:val="0"/>
        <w:pageBreakBefore w:val="0"/>
        <w:widowControl w:val="0"/>
        <w:kinsoku/>
        <w:wordWrap/>
        <w:overflowPunct/>
        <w:topLinePunct w:val="0"/>
        <w:autoSpaceDE/>
        <w:autoSpaceDN/>
        <w:bidi w:val="0"/>
        <w:adjustRightInd/>
        <w:snapToGrid w:val="0"/>
        <w:spacing w:line="336" w:lineRule="auto"/>
        <w:ind w:firstLine="630"/>
        <w:textAlignment w:val="auto"/>
        <w:rPr>
          <w:rFonts w:hint="eastAsia" w:ascii="Times New Roman" w:hAnsi="Times New Roman" w:eastAsia="仿宋"/>
          <w:sz w:val="32"/>
          <w:szCs w:val="32"/>
          <w:highlight w:val="none"/>
        </w:rPr>
      </w:pPr>
      <w:r>
        <w:rPr>
          <w:rFonts w:hint="eastAsia" w:ascii="Times New Roman" w:hAnsi="Times New Roman" w:eastAsia="仿宋"/>
          <w:sz w:val="32"/>
          <w:szCs w:val="32"/>
        </w:rPr>
        <w:t>5</w:t>
      </w:r>
      <w:r>
        <w:rPr>
          <w:rFonts w:ascii="Times New Roman" w:hAnsi="Times New Roman" w:eastAsia="仿宋"/>
          <w:sz w:val="32"/>
          <w:szCs w:val="32"/>
        </w:rPr>
        <w:t>.在连社会保险缴费证明（</w:t>
      </w:r>
      <w:r>
        <w:rPr>
          <w:rFonts w:hint="eastAsia" w:ascii="Times New Roman" w:hAnsi="Times New Roman" w:eastAsia="仿宋"/>
          <w:sz w:val="32"/>
          <w:szCs w:val="32"/>
        </w:rPr>
        <w:t>新引进高层次人才申报者</w:t>
      </w:r>
      <w:r>
        <w:rPr>
          <w:rFonts w:ascii="Times New Roman" w:hAnsi="Times New Roman" w:eastAsia="仿宋"/>
          <w:sz w:val="32"/>
          <w:szCs w:val="32"/>
        </w:rPr>
        <w:t>自</w:t>
      </w:r>
      <w:r>
        <w:rPr>
          <w:rFonts w:hint="eastAsia" w:ascii="Times New Roman" w:hAnsi="Times New Roman" w:eastAsia="仿宋"/>
          <w:sz w:val="32"/>
          <w:szCs w:val="32"/>
        </w:rPr>
        <w:t>引进来连后</w:t>
      </w:r>
      <w:r>
        <w:rPr>
          <w:rFonts w:ascii="Times New Roman" w:hAnsi="Times New Roman" w:eastAsia="仿宋"/>
          <w:sz w:val="32"/>
          <w:szCs w:val="32"/>
        </w:rPr>
        <w:t>首次缴纳月打印至申报月</w:t>
      </w:r>
      <w:r>
        <w:rPr>
          <w:rFonts w:hint="eastAsia" w:ascii="Times New Roman" w:hAnsi="Times New Roman" w:eastAsia="仿宋"/>
          <w:sz w:val="32"/>
          <w:szCs w:val="32"/>
        </w:rPr>
        <w:t>，本地全职高层次人才自</w:t>
      </w:r>
      <w:r>
        <w:rPr>
          <w:rFonts w:hint="eastAsia" w:ascii="Times New Roman" w:hAnsi="Times New Roman" w:eastAsia="仿宋"/>
          <w:sz w:val="32"/>
          <w:szCs w:val="32"/>
          <w:lang w:val="en-US" w:eastAsia="zh-CN"/>
        </w:rPr>
        <w:t>2021</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月打印至申报月</w:t>
      </w:r>
      <w:r>
        <w:rPr>
          <w:rFonts w:ascii="Times New Roman" w:hAnsi="Times New Roman" w:eastAsia="仿宋"/>
          <w:sz w:val="32"/>
          <w:szCs w:val="32"/>
        </w:rPr>
        <w:t>；</w:t>
      </w:r>
      <w:r>
        <w:rPr>
          <w:rFonts w:hint="eastAsia" w:eastAsia="仿宋"/>
          <w:sz w:val="32"/>
          <w:szCs w:val="32"/>
          <w:highlight w:val="none"/>
          <w:lang w:eastAsia="zh-CN"/>
        </w:rPr>
        <w:t>未在连缴纳社保的外籍和港澳台地区人才需提供用人单位为其在连购买商业保险证明；退役军人须持有身份证明和在连缴纳个人所得税记录</w:t>
      </w:r>
      <w:r>
        <w:rPr>
          <w:rFonts w:ascii="Times New Roman" w:hAnsi="Times New Roman" w:eastAsia="仿宋"/>
          <w:sz w:val="32"/>
          <w:szCs w:val="32"/>
          <w:highlight w:val="none"/>
        </w:rPr>
        <w:t>）</w:t>
      </w:r>
      <w:r>
        <w:rPr>
          <w:rFonts w:hint="eastAsia" w:ascii="Times New Roman" w:hAnsi="Times New Roman" w:eastAsia="仿宋"/>
          <w:sz w:val="32"/>
          <w:szCs w:val="32"/>
          <w:highlight w:val="none"/>
        </w:rPr>
        <w:t>；</w:t>
      </w:r>
    </w:p>
    <w:p w14:paraId="2C9C9145">
      <w:pPr>
        <w:keepNext w:val="0"/>
        <w:keepLines w:val="0"/>
        <w:pageBreakBefore w:val="0"/>
        <w:widowControl w:val="0"/>
        <w:kinsoku/>
        <w:wordWrap/>
        <w:overflowPunct/>
        <w:topLinePunct w:val="0"/>
        <w:autoSpaceDE/>
        <w:autoSpaceDN/>
        <w:bidi w:val="0"/>
        <w:adjustRightInd/>
        <w:snapToGrid w:val="0"/>
        <w:spacing w:line="336" w:lineRule="auto"/>
        <w:ind w:firstLine="630"/>
        <w:textAlignment w:val="auto"/>
        <w:rPr>
          <w:rFonts w:hint="eastAsia" w:ascii="Times New Roman" w:hAnsi="Times New Roman" w:eastAsia="仿宋"/>
          <w:sz w:val="32"/>
          <w:szCs w:val="32"/>
        </w:rPr>
      </w:pPr>
      <w:r>
        <w:rPr>
          <w:rFonts w:hint="eastAsia" w:ascii="Times New Roman" w:hAnsi="Times New Roman" w:eastAsia="仿宋"/>
          <w:sz w:val="32"/>
          <w:szCs w:val="32"/>
        </w:rPr>
        <w:t>6.《大连市引进（或本地）高层次人才认定情况备案表》</w:t>
      </w:r>
      <w:r>
        <w:rPr>
          <w:rFonts w:ascii="Times New Roman" w:hAnsi="Times New Roman" w:eastAsia="仿宋"/>
          <w:sz w:val="32"/>
          <w:szCs w:val="32"/>
        </w:rPr>
        <w:t>（盖章</w:t>
      </w:r>
      <w:r>
        <w:rPr>
          <w:rFonts w:hint="eastAsia" w:ascii="Times New Roman" w:hAnsi="Times New Roman" w:eastAsia="仿宋"/>
          <w:sz w:val="32"/>
          <w:szCs w:val="32"/>
        </w:rPr>
        <w:t>、需附电子版</w:t>
      </w:r>
      <w:r>
        <w:rPr>
          <w:rFonts w:ascii="Times New Roman" w:hAnsi="Times New Roman" w:eastAsia="仿宋"/>
          <w:sz w:val="32"/>
          <w:szCs w:val="32"/>
        </w:rPr>
        <w:t>）</w:t>
      </w:r>
      <w:r>
        <w:rPr>
          <w:rFonts w:hint="eastAsia" w:ascii="Times New Roman" w:hAnsi="Times New Roman" w:eastAsia="仿宋"/>
          <w:sz w:val="32"/>
          <w:szCs w:val="32"/>
        </w:rPr>
        <w:t>；</w:t>
      </w:r>
    </w:p>
    <w:p w14:paraId="619AAB5D">
      <w:pPr>
        <w:keepNext w:val="0"/>
        <w:keepLines w:val="0"/>
        <w:pageBreakBefore w:val="0"/>
        <w:widowControl w:val="0"/>
        <w:kinsoku/>
        <w:wordWrap/>
        <w:overflowPunct/>
        <w:topLinePunct w:val="0"/>
        <w:autoSpaceDE/>
        <w:autoSpaceDN/>
        <w:bidi w:val="0"/>
        <w:adjustRightInd/>
        <w:snapToGrid w:val="0"/>
        <w:spacing w:line="336" w:lineRule="auto"/>
        <w:ind w:firstLine="66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7.直接从事专业技术、生产研发、经营管理等创新创业活动岗位证明；</w:t>
      </w:r>
    </w:p>
    <w:p w14:paraId="35A19954">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val="en-US" w:eastAsia="zh-CN"/>
        </w:rPr>
        <w:t>8.《</w:t>
      </w:r>
      <w:r>
        <w:rPr>
          <w:rFonts w:hint="eastAsia" w:ascii="Times New Roman" w:hAnsi="Times New Roman" w:eastAsia="仿宋"/>
          <w:sz w:val="32"/>
          <w:szCs w:val="32"/>
        </w:rPr>
        <w:t>引进高层次安家费用人单位承诺说明</w:t>
      </w:r>
      <w:r>
        <w:rPr>
          <w:rFonts w:hint="eastAsia" w:ascii="Times New Roman" w:hAnsi="Times New Roman" w:eastAsia="仿宋"/>
          <w:sz w:val="32"/>
          <w:szCs w:val="32"/>
          <w:lang w:val="en-US" w:eastAsia="zh-CN"/>
        </w:rPr>
        <w:t>》</w:t>
      </w:r>
      <w:r>
        <w:rPr>
          <w:rFonts w:ascii="Times New Roman" w:hAnsi="Times New Roman" w:eastAsia="仿宋"/>
          <w:sz w:val="32"/>
          <w:szCs w:val="32"/>
        </w:rPr>
        <w:t>（盖章</w:t>
      </w:r>
      <w:r>
        <w:rPr>
          <w:rFonts w:hint="eastAsia" w:eastAsia="仿宋"/>
          <w:sz w:val="32"/>
          <w:szCs w:val="32"/>
          <w:lang w:eastAsia="zh-CN"/>
        </w:rPr>
        <w:t>）；</w:t>
      </w:r>
    </w:p>
    <w:p w14:paraId="2E880B59">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9.单位出具1年以上《中华人民共和国税收完税证明》。</w:t>
      </w:r>
    </w:p>
    <w:p w14:paraId="4A39E4CF">
      <w:pPr>
        <w:keepNext w:val="0"/>
        <w:keepLines w:val="0"/>
        <w:pageBreakBefore w:val="0"/>
        <w:widowControl w:val="0"/>
        <w:kinsoku/>
        <w:wordWrap/>
        <w:overflowPunct/>
        <w:topLinePunct w:val="0"/>
        <w:autoSpaceDE/>
        <w:autoSpaceDN/>
        <w:bidi w:val="0"/>
        <w:adjustRightInd/>
        <w:spacing w:line="336" w:lineRule="auto"/>
        <w:textAlignment w:val="auto"/>
        <w:rPr>
          <w:rFonts w:hint="default" w:ascii="Times New Roman" w:hAnsi="Times New Roman" w:eastAsia="仿宋"/>
          <w:sz w:val="32"/>
          <w:szCs w:val="32"/>
          <w:highlight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ZDI2MTBhZTI3MDYyMzRmYjJiOGY0ZTVkMDg0ZTgifQ=="/>
  </w:docVars>
  <w:rsids>
    <w:rsidRoot w:val="79C41C61"/>
    <w:rsid w:val="021D187D"/>
    <w:rsid w:val="0410290D"/>
    <w:rsid w:val="13E953B9"/>
    <w:rsid w:val="13F35552"/>
    <w:rsid w:val="17F23AAF"/>
    <w:rsid w:val="1B446693"/>
    <w:rsid w:val="21613AFB"/>
    <w:rsid w:val="31A35A6A"/>
    <w:rsid w:val="360601AF"/>
    <w:rsid w:val="394E6C03"/>
    <w:rsid w:val="3E6E50E6"/>
    <w:rsid w:val="3EAA48DB"/>
    <w:rsid w:val="3F5605BF"/>
    <w:rsid w:val="43087E22"/>
    <w:rsid w:val="484E4529"/>
    <w:rsid w:val="54C00373"/>
    <w:rsid w:val="5BD743DE"/>
    <w:rsid w:val="604007A4"/>
    <w:rsid w:val="6243457B"/>
    <w:rsid w:val="67D22629"/>
    <w:rsid w:val="67E078A9"/>
    <w:rsid w:val="704B4FB9"/>
    <w:rsid w:val="75276133"/>
    <w:rsid w:val="76F854DD"/>
    <w:rsid w:val="76FD6F97"/>
    <w:rsid w:val="79C41C61"/>
    <w:rsid w:val="7D4F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361</Characters>
  <Lines>0</Lines>
  <Paragraphs>0</Paragraphs>
  <TotalTime>95</TotalTime>
  <ScaleCrop>false</ScaleCrop>
  <LinksUpToDate>false</LinksUpToDate>
  <CharactersWithSpaces>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2023-07-13T01:22:00Z</dcterms:created>
  <dc:creator>卢卢</dc:creator>
  <cp:lastModifiedBy>…点辐射…</cp:lastModifiedBy>
  <dcterms:modified xsi:type="dcterms:W3CDTF">2025-12-03T03:04:25Z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FEAEC55B3CA54465A4F6F1DD08D22DAE_11</vt:lpwstr>
  </property>
  <property fmtid="{D5CDD505-2E9C-101B-9397-08002B2CF9AE}" pid="4" name="KSOTemplateDocerSaveRecord">
    <vt:lpwstr>eyJoZGlkIjoiZTEyNDhmYmQyNTUzYWY0NWExN2M3NWE1ODBhNGQ0MzkiLCJ1c2VySWQiOiI0NjY0MjE4MTYifQ==</vt:lpwstr>
  </property>
</Properties>
</file>