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17AD6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附件1：全国标杆重点实验室名单</w:t>
      </w:r>
    </w:p>
    <w:p w14:paraId="44145AA8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①北京大学：微</w:t>
      </w:r>
      <w:bookmarkStart w:id="0" w:name="_GoBack"/>
      <w:bookmarkEnd w:id="0"/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纳电子器件与集成技术全国重点实验室</w:t>
      </w:r>
    </w:p>
    <w:p w14:paraId="5D6FEE22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②清华大学：高端装备界面科学与技术全国重点实验室</w:t>
      </w:r>
    </w:p>
    <w:p w14:paraId="17429476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③清华大学：新型电力系统运行与控制全国重点实验室</w:t>
      </w:r>
    </w:p>
    <w:p w14:paraId="29D8ADCE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④浙江大学：脑机智能全国重点实验室</w:t>
      </w:r>
    </w:p>
    <w:p w14:paraId="6FDA71FC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⑤复旦大学：集成芯片与系统全国重点实验室</w:t>
      </w:r>
    </w:p>
    <w:p w14:paraId="077265F3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⑥兰州大学：草种创新与草地农业生态系统全国重点实验室</w:t>
      </w:r>
    </w:p>
    <w:p w14:paraId="7B0701E4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⑦中国农业大学：畜禽生物育种全国重点实验室</w:t>
      </w:r>
    </w:p>
    <w:p w14:paraId="56211455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⑧北京航空航天大学：虚拟现实技术与系统全国重点实验室</w:t>
      </w:r>
    </w:p>
    <w:p w14:paraId="03263558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⑨北京理工大学、同济大学：自主智能无人系统全国重点实验室</w:t>
      </w:r>
    </w:p>
    <w:p w14:paraId="022A53B4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⑩科大讯飞股份有限公司、中国科学技术大学：认知智能全国重点实验室</w:t>
      </w:r>
    </w:p>
    <w:p w14:paraId="531707C9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⑪湖南省农业科学院、武汉大学：杂交水稻全国重点实验室</w:t>
      </w:r>
    </w:p>
    <w:p w14:paraId="67DABAFD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⑫华中农业大学：作物遗传改良全国重点</w:t>
      </w:r>
    </w:p>
    <w:p w14:paraId="563BBC25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⑬中国科学院计算技术研究所：处理器芯片全国重点实验室</w:t>
      </w:r>
    </w:p>
    <w:p w14:paraId="5CD57494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⑭中国科学院自动化研究所：多模态人工智能系统全国重点实验室</w:t>
      </w:r>
    </w:p>
    <w:p w14:paraId="004EF2DE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⑮中国科学院上海微系统与信息技术研究所：集成电路材料全国重点实验室</w:t>
      </w:r>
    </w:p>
    <w:p w14:paraId="235C38AF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⑯中国科学院大连化学物理研究所：能源催化转化全国重点实验室</w:t>
      </w:r>
    </w:p>
    <w:p w14:paraId="233DCB02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⑰中国华能集团有限公司：高效灵活煤电及碳捕集利用封存全国重点实验室</w:t>
      </w:r>
    </w:p>
    <w:p w14:paraId="6613B0AB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⑱中国电力科学研究院有限公司：电网安全全国重点实验室</w:t>
      </w:r>
    </w:p>
    <w:p w14:paraId="3006B0FC">
      <w:pPr>
        <w:numPr>
          <w:ilvl w:val="0"/>
          <w:numId w:val="0"/>
        </w:numPr>
        <w:ind w:leftChars="266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⑲中国石油天然气股份有限公司勘探开发研究院：提高油气采收率全国重点实验室</w:t>
      </w:r>
    </w:p>
    <w:p w14:paraId="61D34956">
      <w:pPr>
        <w:ind w:firstLine="560" w:firstLineChars="200"/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⑳人民网：传播内容认知全国重点实验室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46EC1"/>
    <w:rsid w:val="13741F37"/>
    <w:rsid w:val="15695878"/>
    <w:rsid w:val="1CF60916"/>
    <w:rsid w:val="1E9E60BA"/>
    <w:rsid w:val="293B117A"/>
    <w:rsid w:val="2A4B46F3"/>
    <w:rsid w:val="373C5DA2"/>
    <w:rsid w:val="4156535C"/>
    <w:rsid w:val="4CE74F4D"/>
    <w:rsid w:val="4DEA645E"/>
    <w:rsid w:val="66D14F9A"/>
    <w:rsid w:val="7116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Lines="100" w:after="100" w:afterLines="100" w:line="360" w:lineRule="auto"/>
      <w:jc w:val="center"/>
      <w:outlineLvl w:val="0"/>
    </w:pPr>
    <w:rPr>
      <w:rFonts w:ascii="黑体" w:hAnsi="黑体" w:eastAsia="黑体" w:cs="黑体"/>
      <w:b/>
      <w:bCs/>
      <w:sz w:val="32"/>
      <w:szCs w:val="32"/>
    </w:rPr>
  </w:style>
  <w:style w:type="paragraph" w:styleId="3">
    <w:name w:val="heading 2"/>
    <w:basedOn w:val="1"/>
    <w:semiHidden/>
    <w:unhideWhenUsed/>
    <w:qFormat/>
    <w:uiPriority w:val="0"/>
    <w:pPr>
      <w:spacing w:before="50" w:beforeLines="50" w:after="50" w:afterLines="50" w:line="360" w:lineRule="auto"/>
      <w:jc w:val="center"/>
      <w:outlineLvl w:val="1"/>
    </w:pPr>
    <w:rPr>
      <w:rFonts w:ascii="宋体" w:hAnsi="宋体" w:eastAsia="宋体" w:cs="宋体"/>
      <w:b/>
      <w:bCs/>
      <w:sz w:val="28"/>
      <w:szCs w:val="28"/>
    </w:rPr>
  </w:style>
  <w:style w:type="paragraph" w:styleId="4">
    <w:name w:val="heading 3"/>
    <w:basedOn w:val="1"/>
    <w:semiHidden/>
    <w:unhideWhenUsed/>
    <w:qFormat/>
    <w:uiPriority w:val="0"/>
    <w:pPr>
      <w:spacing w:before="200" w:after="200" w:line="240" w:lineRule="auto"/>
      <w:jc w:val="left"/>
      <w:outlineLvl w:val="2"/>
    </w:pPr>
    <w:rPr>
      <w:rFonts w:ascii="宋体" w:hAnsi="宋体" w:eastAsia="宋体" w:cs="宋体"/>
      <w:b/>
      <w:bCs/>
      <w:sz w:val="28"/>
      <w:szCs w:val="24"/>
    </w:rPr>
  </w:style>
  <w:style w:type="paragraph" w:styleId="5">
    <w:name w:val="heading 4"/>
    <w:basedOn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宋体" w:cs="Arial"/>
      <w:b/>
      <w:sz w:val="24"/>
      <w:szCs w:val="20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88" w:lineRule="auto"/>
      <w:ind w:firstLine="643" w:firstLineChars="200"/>
      <w:outlineLvl w:val="4"/>
    </w:pPr>
    <w:rPr>
      <w:rFonts w:ascii="Arial" w:hAnsi="Arial" w:eastAsia="宋体" w:cs="Arial"/>
      <w:sz w:val="2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534</Characters>
  <Lines>0</Lines>
  <Paragraphs>0</Paragraphs>
  <TotalTime>1</TotalTime>
  <ScaleCrop>false</ScaleCrop>
  <LinksUpToDate>false</LinksUpToDate>
  <CharactersWithSpaces>534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2025-04-07T06:30:00Z</dcterms:created>
  <dc:creator>admin</dc:creator>
  <cp:lastModifiedBy>…点辐射…</cp:lastModifiedBy>
  <dcterms:modified xsi:type="dcterms:W3CDTF">2025-05-09T02:36:20Z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45B6E6D4DDA6438AA1D3039FB2EC1113_12</vt:lpwstr>
  </property>
  <property fmtid="{D5CDD505-2E9C-101B-9397-08002B2CF9AE}" pid="4" name="KSOTemplateDocerSaveRecord">
    <vt:lpwstr>eyJoZGlkIjoiZTEyNDhmYmQyNTUzYWY0NWExN2M3NWE1ODBhNGQ0MzkiLCJ1c2VySWQiOiI0NjY0MjE4MTYifQ==</vt:lpwstr>
  </property>
</Properties>
</file>