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 w:cs="仿宋_GB2312"/>
          <w:snapToGrid w:val="0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仿宋_GB2312"/>
          <w:snapToGrid w:val="0"/>
          <w:sz w:val="44"/>
          <w:szCs w:val="44"/>
        </w:rPr>
      </w:pPr>
      <w:r>
        <w:rPr>
          <w:rFonts w:hint="eastAsia" w:ascii="宋体" w:hAnsi="宋体" w:cs="仿宋_GB2312"/>
          <w:snapToGrid w:val="0"/>
          <w:sz w:val="44"/>
          <w:szCs w:val="44"/>
        </w:rPr>
        <w:t>大连职业技术学院</w:t>
      </w:r>
    </w:p>
    <w:p>
      <w:pPr>
        <w:snapToGrid w:val="0"/>
        <w:spacing w:line="360" w:lineRule="auto"/>
        <w:jc w:val="center"/>
        <w:rPr>
          <w:rFonts w:hint="eastAsia" w:ascii="宋体" w:hAnsi="宋体" w:cs="仿宋_GB2312"/>
          <w:snapToGrid w:val="0"/>
          <w:sz w:val="44"/>
          <w:szCs w:val="44"/>
        </w:rPr>
      </w:pPr>
      <w:r>
        <w:rPr>
          <w:rFonts w:hint="eastAsia" w:ascii="宋体" w:hAnsi="宋体" w:cs="仿宋_GB2312"/>
          <w:snapToGrid w:val="0"/>
          <w:sz w:val="44"/>
          <w:szCs w:val="44"/>
        </w:rPr>
        <w:t>教师企业实践基地年度工作报告</w:t>
      </w:r>
    </w:p>
    <w:p>
      <w:pPr>
        <w:jc w:val="center"/>
        <w:rPr>
          <w:rFonts w:hint="eastAsia" w:ascii="宋体" w:hAnsi="宋体" w:cs="仿宋_GB2312"/>
          <w:snapToGrid w:val="0"/>
          <w:sz w:val="36"/>
          <w:szCs w:val="36"/>
        </w:rPr>
      </w:pPr>
      <w:r>
        <w:rPr>
          <w:rFonts w:hint="eastAsia" w:ascii="宋体" w:hAnsi="宋体" w:cs="仿宋_GB2312"/>
          <w:snapToGrid w:val="0"/>
          <w:sz w:val="36"/>
          <w:szCs w:val="36"/>
        </w:rPr>
        <w:t>（</w:t>
      </w:r>
      <w:r>
        <w:rPr>
          <w:rFonts w:hint="eastAsia" w:ascii="宋体" w:hAnsi="宋体" w:cs="仿宋_GB2312"/>
          <w:snapToGrid w:val="0"/>
          <w:sz w:val="36"/>
          <w:szCs w:val="36"/>
          <w:u w:val="single"/>
        </w:rPr>
        <w:t xml:space="preserve">          </w:t>
      </w:r>
      <w:r>
        <w:rPr>
          <w:rFonts w:hint="eastAsia" w:ascii="宋体" w:hAnsi="宋体" w:cs="仿宋_GB2312"/>
          <w:snapToGrid w:val="0"/>
          <w:sz w:val="36"/>
          <w:szCs w:val="36"/>
        </w:rPr>
        <w:t>年度）</w:t>
      </w:r>
    </w:p>
    <w:p>
      <w:pPr>
        <w:jc w:val="center"/>
        <w:rPr>
          <w:rFonts w:hint="eastAsia" w:ascii="宋体" w:hAnsi="宋体" w:cs="仿宋_GB2312"/>
          <w:snapToGrid w:val="0"/>
          <w:sz w:val="28"/>
          <w:szCs w:val="28"/>
        </w:rPr>
      </w:pPr>
    </w:p>
    <w:p>
      <w:pPr>
        <w:spacing w:after="156" w:afterLines="50"/>
        <w:rPr>
          <w:rFonts w:hint="eastAsia" w:ascii="宋体" w:hAnsi="宋体" w:cs="仿宋_GB2312"/>
          <w:snapToGrid w:val="0"/>
          <w:sz w:val="28"/>
          <w:szCs w:val="28"/>
        </w:rPr>
      </w:pPr>
    </w:p>
    <w:p>
      <w:pPr>
        <w:spacing w:after="156"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after="156" w:afterLines="50"/>
        <w:rPr>
          <w:rFonts w:hint="eastAsia" w:ascii="宋体" w:hAnsi="宋体"/>
          <w:sz w:val="28"/>
          <w:szCs w:val="2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4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基  地  名  称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教师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企业实践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基地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                      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“双师型”教师培养培训基地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企  业  名  称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  级  学  院：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立  项  时  间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  表  时  间：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firstLine="643" w:firstLineChars="200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填表说明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1、请根据《大连职业技术学院教师企业实践基地建设管理办法》中教师企业实践基地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各项功能及任务</w:t>
      </w:r>
      <w:r>
        <w:rPr>
          <w:rFonts w:hint="eastAsia" w:ascii="宋体" w:hAnsi="宋体"/>
          <w:sz w:val="28"/>
          <w:szCs w:val="28"/>
          <w:lang w:val="en-US" w:eastAsia="zh-CN"/>
        </w:rPr>
        <w:t>进行填写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如有</w:t>
      </w:r>
      <w:r>
        <w:rPr>
          <w:rFonts w:hint="eastAsia" w:ascii="宋体" w:hAnsi="宋体"/>
          <w:sz w:val="28"/>
          <w:szCs w:val="28"/>
        </w:rPr>
        <w:t>量化信息的请量化说明。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2、正文部分统一采用宋体，小四号字体，单倍行距。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3、本表由</w:t>
      </w:r>
      <w:r>
        <w:rPr>
          <w:rFonts w:hint="eastAsia" w:ascii="宋体" w:hAnsi="宋体"/>
          <w:sz w:val="28"/>
          <w:szCs w:val="28"/>
          <w:lang w:val="en-US" w:eastAsia="zh-CN"/>
        </w:rPr>
        <w:t>二级学院与企业共同</w:t>
      </w:r>
      <w:r>
        <w:rPr>
          <w:rFonts w:hint="eastAsia" w:ascii="宋体" w:hAnsi="宋体"/>
          <w:sz w:val="28"/>
          <w:szCs w:val="28"/>
        </w:rPr>
        <w:t>填写</w:t>
      </w:r>
      <w:r>
        <w:rPr>
          <w:rFonts w:hint="eastAsia" w:ascii="宋体" w:hAnsi="宋体"/>
          <w:sz w:val="28"/>
          <w:szCs w:val="28"/>
          <w:lang w:val="en-US" w:eastAsia="zh-CN"/>
        </w:rPr>
        <w:t>并进行自评后</w:t>
      </w:r>
      <w:r>
        <w:rPr>
          <w:rFonts w:hint="eastAsia" w:ascii="宋体" w:hAnsi="宋体"/>
          <w:sz w:val="28"/>
          <w:szCs w:val="28"/>
        </w:rPr>
        <w:t>，由</w:t>
      </w:r>
      <w:r>
        <w:rPr>
          <w:rFonts w:hint="eastAsia" w:ascii="宋体" w:hAnsi="宋体"/>
          <w:sz w:val="28"/>
          <w:szCs w:val="28"/>
          <w:lang w:val="en-US" w:eastAsia="zh-CN"/>
        </w:rPr>
        <w:t>二级学院</w:t>
      </w:r>
      <w:r>
        <w:rPr>
          <w:rFonts w:hint="eastAsia" w:ascii="宋体" w:hAnsi="宋体"/>
          <w:sz w:val="28"/>
          <w:szCs w:val="28"/>
        </w:rPr>
        <w:t>负责人签署意见</w:t>
      </w:r>
      <w:r>
        <w:rPr>
          <w:rFonts w:hint="eastAsia" w:ascii="宋体" w:hAnsi="宋体"/>
          <w:sz w:val="28"/>
          <w:szCs w:val="28"/>
          <w:lang w:val="en-US" w:eastAsia="zh-CN"/>
        </w:rPr>
        <w:t>后</w:t>
      </w:r>
      <w:r>
        <w:rPr>
          <w:rFonts w:hint="eastAsia" w:ascii="宋体" w:hAnsi="宋体"/>
          <w:sz w:val="28"/>
          <w:szCs w:val="28"/>
        </w:rPr>
        <w:t>报</w:t>
      </w:r>
      <w:r>
        <w:rPr>
          <w:rFonts w:hint="eastAsia" w:ascii="宋体" w:hAnsi="宋体"/>
          <w:sz w:val="28"/>
          <w:szCs w:val="28"/>
          <w:lang w:val="en-US" w:eastAsia="zh-CN"/>
        </w:rPr>
        <w:t>教师发展中心</w:t>
      </w:r>
      <w:r>
        <w:rPr>
          <w:rFonts w:hint="eastAsia" w:ascii="宋体" w:hAnsi="宋体"/>
          <w:sz w:val="28"/>
          <w:szCs w:val="28"/>
        </w:rPr>
        <w:t>备案。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4、随附有关佐证材料。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大连职业技术学院教师企业实践基地</w:t>
      </w:r>
      <w:r>
        <w:rPr>
          <w:rFonts w:hint="eastAsia" w:ascii="宋体" w:hAnsi="宋体"/>
          <w:b/>
          <w:bCs/>
          <w:sz w:val="28"/>
          <w:szCs w:val="28"/>
        </w:rPr>
        <w:t>年度工作综述</w:t>
      </w:r>
    </w:p>
    <w:tbl>
      <w:tblPr>
        <w:tblStyle w:val="2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09" w:hRule="atLeast"/>
          <w:jc w:val="center"/>
        </w:trPr>
        <w:tc>
          <w:tcPr>
            <w:tcW w:w="969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（将教师企业实践基地年度工作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开展</w:t>
            </w:r>
            <w:r>
              <w:rPr>
                <w:rFonts w:hint="eastAsia" w:ascii="宋体" w:hAnsi="宋体"/>
                <w:sz w:val="24"/>
              </w:rPr>
              <w:t>情况进行概括性叙述，不少于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大连职业技术学院教师企业实践基地</w:t>
      </w:r>
      <w:r>
        <w:rPr>
          <w:rFonts w:hint="eastAsia" w:ascii="宋体" w:hAnsi="宋体"/>
          <w:b/>
          <w:bCs/>
          <w:sz w:val="28"/>
          <w:szCs w:val="28"/>
        </w:rPr>
        <w:t>年度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任务</w:t>
      </w:r>
      <w:r>
        <w:rPr>
          <w:rFonts w:hint="eastAsia" w:ascii="宋体" w:hAnsi="宋体"/>
          <w:b/>
          <w:bCs/>
          <w:sz w:val="28"/>
          <w:szCs w:val="28"/>
        </w:rPr>
        <w:t>完成情况及评价</w:t>
      </w:r>
    </w:p>
    <w:tbl>
      <w:tblPr>
        <w:tblStyle w:val="2"/>
        <w:tblW w:w="96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957"/>
        <w:gridCol w:w="354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考核内容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功能与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任务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通过接纳教师进行工程技术实践、专业技能实训、在生产和管理岗位兼职、参与产品研发和技术创新等形式，接纳学校教师到生产服务一线进行实践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帮助并引导教师熟悉企业相关岗位职责、操作规范、技能要求、用人标准、管理制度、企业文化等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指导教师学习所在专业在生产实践中应用的新知识、新技术、新工艺、新材料、新设备、新标准等，能形成教学案例或实践教学项目或技术服务项目等成果，并能在教育教学中得到应用，解决教学中的实际问题。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为教师实践提供较好的场地、设施、设备及必须的办公、生活条件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对教师企业实践过程和效果进行管理和评估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 它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4"/>
              </w:rPr>
              <w:t>完成情况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总体评价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“双师型”教师培养培训基地</w:t>
      </w:r>
      <w:r>
        <w:rPr>
          <w:rFonts w:hint="eastAsia" w:ascii="宋体" w:hAnsi="宋体"/>
          <w:b/>
          <w:bCs/>
          <w:sz w:val="28"/>
          <w:szCs w:val="28"/>
        </w:rPr>
        <w:t>年度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任务</w:t>
      </w:r>
      <w:r>
        <w:rPr>
          <w:rFonts w:hint="eastAsia" w:ascii="宋体" w:hAnsi="宋体"/>
          <w:b/>
          <w:bCs/>
          <w:sz w:val="28"/>
          <w:szCs w:val="28"/>
        </w:rPr>
        <w:t>完成情况及评价</w:t>
      </w:r>
    </w:p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非“双师型”教师培养培训基地不用填写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tbl>
      <w:tblPr>
        <w:tblStyle w:val="2"/>
        <w:tblW w:w="96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957"/>
        <w:gridCol w:w="354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考核内容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功能与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任务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开发培训项目，构建对接职业标准的培养培训方案和课程，开展“双师型”教师培养培训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企业基地选派技术骨干、项目主管等作为师傅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采取“师带徒”指导与完成工作任务相结合的方式进行，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实现</w:t>
            </w:r>
            <w:r>
              <w:rPr>
                <w:rFonts w:hint="eastAsia" w:ascii="宋体" w:hAnsi="宋体" w:cs="宋体"/>
                <w:kern w:val="0"/>
                <w:sz w:val="24"/>
              </w:rPr>
              <w:t>教师实践技能提升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教师参与企业产品研发、技术改造与推广以及生产经营管理活动等技术服务工作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技术共享。结合企业生产实际和用人标准，完善我校人才培养方案，改进教学方法，开发校本教材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选派一定数量的高水平企业家、高技能人才到学校担任现代产业导师或兼职任教，建设企业大师工作室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 它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4"/>
              </w:rPr>
              <w:t>完成情况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总体评价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□差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/>
          <w:sz w:val="18"/>
          <w:szCs w:val="18"/>
        </w:rPr>
      </w:pPr>
    </w:p>
    <w:tbl>
      <w:tblPr>
        <w:tblStyle w:val="2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038"/>
        <w:gridCol w:w="1920"/>
        <w:gridCol w:w="140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年度建设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资金使用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资金（元）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年度考核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结果</w:t>
            </w:r>
          </w:p>
        </w:tc>
        <w:tc>
          <w:tcPr>
            <w:tcW w:w="7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 合格                   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企业</w:t>
            </w:r>
          </w:p>
          <w:p>
            <w:pPr>
              <w:ind w:left="-3" w:leftChars="-52" w:hanging="106" w:hangingChars="38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负责人签字：        （公章）</w:t>
            </w:r>
          </w:p>
          <w:p>
            <w:pPr>
              <w:ind w:left="4962" w:leftChars="2363" w:firstLine="700" w:firstLineChars="2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教学单位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负责人签字：        （公章）</w:t>
            </w:r>
          </w:p>
          <w:p>
            <w:pPr>
              <w:ind w:left="4962" w:leftChars="2363" w:firstLine="700" w:firstLineChars="2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WJmMzU1NzlmYWZkMzAyZTRlN2JhYTIzMWMxNjUifQ=="/>
  </w:docVars>
  <w:rsids>
    <w:rsidRoot w:val="719C1853"/>
    <w:rsid w:val="0971526F"/>
    <w:rsid w:val="10E35EC2"/>
    <w:rsid w:val="28F54A39"/>
    <w:rsid w:val="37F5054B"/>
    <w:rsid w:val="3AAC1CC4"/>
    <w:rsid w:val="3B177FCF"/>
    <w:rsid w:val="41697C12"/>
    <w:rsid w:val="445B0F95"/>
    <w:rsid w:val="4BF33E1A"/>
    <w:rsid w:val="52BA3791"/>
    <w:rsid w:val="58D51DCF"/>
    <w:rsid w:val="5A1924BD"/>
    <w:rsid w:val="719C1853"/>
    <w:rsid w:val="74AB2056"/>
    <w:rsid w:val="753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1066</Words>
  <Characters>1068</Characters>
  <Lines>0</Lines>
  <Paragraphs>0</Paragraphs>
  <TotalTime>3</TotalTime>
  <ScaleCrop>false</ScaleCrop>
  <LinksUpToDate>false</LinksUpToDate>
  <CharactersWithSpaces>1308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2023-01-02T06:40:00Z</dcterms:created>
  <dc:creator>百杀</dc:creator>
  <cp:lastModifiedBy>…点辐射…</cp:lastModifiedBy>
  <dcterms:modified xsi:type="dcterms:W3CDTF">2023-01-07T03:08:22Z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B47FA2881232441C85BF850D4A5C6BC9</vt:lpwstr>
  </property>
</Properties>
</file>