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BD4" w:rsidRDefault="00653BBA">
      <w:pPr>
        <w:widowControl/>
        <w:numPr>
          <w:ilvl w:val="0"/>
          <w:numId w:val="1"/>
        </w:numPr>
        <w:spacing w:line="480" w:lineRule="atLeast"/>
        <w:ind w:left="0"/>
        <w:jc w:val="center"/>
        <w:rPr>
          <w:rFonts w:ascii="����" w:eastAsia="����" w:hAnsi="����" w:cs="����"/>
          <w:b/>
          <w:bCs/>
          <w:color w:val="01002A"/>
          <w:sz w:val="24"/>
          <w:szCs w:val="24"/>
        </w:rPr>
      </w:pPr>
      <w:r>
        <w:rPr>
          <w:rFonts w:ascii="����" w:eastAsia="����" w:hAnsi="����" w:cs="����"/>
          <w:b/>
          <w:bCs/>
          <w:color w:val="01002A"/>
          <w:sz w:val="24"/>
          <w:szCs w:val="24"/>
          <w:shd w:val="clear" w:color="auto" w:fill="FFFFFF"/>
        </w:rPr>
        <w:t>202</w:t>
      </w:r>
      <w:r>
        <w:rPr>
          <w:rFonts w:ascii="����" w:eastAsia="宋体" w:hAnsi="����" w:cs="����" w:hint="eastAsia"/>
          <w:b/>
          <w:bCs/>
          <w:color w:val="01002A"/>
          <w:sz w:val="24"/>
          <w:szCs w:val="24"/>
          <w:shd w:val="clear" w:color="auto" w:fill="FFFFFF"/>
        </w:rPr>
        <w:t>4-</w:t>
      </w:r>
      <w:r>
        <w:rPr>
          <w:rFonts w:ascii="����" w:eastAsia="宋体" w:hAnsi="����" w:cs="����"/>
          <w:b/>
          <w:bCs/>
          <w:color w:val="01002A"/>
          <w:sz w:val="24"/>
          <w:szCs w:val="24"/>
          <w:shd w:val="clear" w:color="auto" w:fill="FFFFFF"/>
        </w:rPr>
        <w:t>2025</w:t>
      </w:r>
      <w:r>
        <w:rPr>
          <w:rFonts w:ascii="����" w:eastAsia="����" w:hAnsi="����" w:cs="����"/>
          <w:b/>
          <w:bCs/>
          <w:color w:val="01002A"/>
          <w:sz w:val="24"/>
          <w:szCs w:val="24"/>
          <w:shd w:val="clear" w:color="auto" w:fill="FFFFFF"/>
        </w:rPr>
        <w:t>年大连职业技术学院（大连开放大学）公开招聘博士人才公告</w:t>
      </w:r>
    </w:p>
    <w:p w:rsidR="00927BD4" w:rsidRDefault="00927BD4">
      <w:pPr>
        <w:pStyle w:val="a4"/>
        <w:shd w:val="clear" w:color="auto" w:fill="FFFFFF"/>
        <w:spacing w:before="0" w:beforeAutospacing="0" w:after="0" w:afterAutospacing="0"/>
        <w:ind w:firstLine="555"/>
        <w:rPr>
          <w:color w:val="000000"/>
          <w:sz w:val="16"/>
          <w:szCs w:val="16"/>
        </w:rPr>
      </w:pP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为进一步落实人才强校战略，优化师资队伍结构，加大高层次人才引进力度，学校决定长期招聘博士人才。现将有关事项公告如下：</w:t>
      </w:r>
    </w:p>
    <w:p w:rsidR="00927BD4" w:rsidRDefault="00653BBA">
      <w:pPr>
        <w:pStyle w:val="a4"/>
        <w:shd w:val="clear" w:color="auto" w:fill="FFFFFF"/>
        <w:spacing w:before="0" w:beforeAutospacing="0" w:after="0" w:afterAutospacing="0"/>
        <w:rPr>
          <w:color w:val="000000"/>
          <w:sz w:val="28"/>
          <w:szCs w:val="28"/>
        </w:rPr>
      </w:pPr>
      <w:r>
        <w:rPr>
          <w:rFonts w:hint="eastAsia"/>
          <w:b/>
          <w:bCs/>
          <w:sz w:val="28"/>
          <w:szCs w:val="28"/>
        </w:rPr>
        <w:t>一、单位简介</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详见学校主页：</w:t>
      </w:r>
      <w:r>
        <w:rPr>
          <w:rFonts w:hint="eastAsia"/>
          <w:color w:val="000000"/>
          <w:sz w:val="28"/>
          <w:szCs w:val="28"/>
        </w:rPr>
        <w:t>https://www.dlvtc.edu.cn</w:t>
      </w:r>
      <w:r>
        <w:rPr>
          <w:rFonts w:hint="eastAsia"/>
          <w:color w:val="000000"/>
          <w:sz w:val="28"/>
          <w:szCs w:val="28"/>
        </w:rPr>
        <w:t>。</w:t>
      </w:r>
    </w:p>
    <w:p w:rsidR="00927BD4" w:rsidRDefault="00653BBA">
      <w:pPr>
        <w:pStyle w:val="a4"/>
        <w:shd w:val="clear" w:color="auto" w:fill="FFFFFF"/>
        <w:spacing w:before="0" w:beforeAutospacing="0" w:after="0" w:afterAutospacing="0"/>
        <w:rPr>
          <w:color w:val="000000"/>
          <w:sz w:val="28"/>
          <w:szCs w:val="28"/>
        </w:rPr>
      </w:pPr>
      <w:r>
        <w:rPr>
          <w:rStyle w:val="a5"/>
          <w:rFonts w:hint="eastAsia"/>
          <w:color w:val="000000"/>
          <w:sz w:val="28"/>
          <w:szCs w:val="28"/>
        </w:rPr>
        <w:t>二、招聘条件</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1.</w:t>
      </w:r>
      <w:r>
        <w:rPr>
          <w:rFonts w:hint="eastAsia"/>
          <w:color w:val="000000"/>
          <w:sz w:val="28"/>
          <w:szCs w:val="28"/>
        </w:rPr>
        <w:t>具有中华人民共和国国籍；</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2.</w:t>
      </w:r>
      <w:r>
        <w:rPr>
          <w:rFonts w:hint="eastAsia"/>
          <w:color w:val="000000"/>
          <w:sz w:val="28"/>
          <w:szCs w:val="28"/>
        </w:rPr>
        <w:t>遵守宪法和法律，具有良好的政治素质和道德品行；</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3.</w:t>
      </w:r>
      <w:r>
        <w:rPr>
          <w:rFonts w:hint="eastAsia"/>
          <w:color w:val="000000"/>
          <w:sz w:val="28"/>
          <w:szCs w:val="28"/>
        </w:rPr>
        <w:t>具有健康的体魄和良好的心理素质；</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4.</w:t>
      </w:r>
      <w:r>
        <w:rPr>
          <w:rFonts w:hint="eastAsia"/>
          <w:color w:val="000000"/>
          <w:sz w:val="28"/>
          <w:szCs w:val="28"/>
        </w:rPr>
        <w:t>岗位所要求的各项条件，详见</w:t>
      </w:r>
      <w:r>
        <w:rPr>
          <w:rFonts w:hint="eastAsia"/>
          <w:color w:val="000000"/>
          <w:sz w:val="28"/>
          <w:szCs w:val="28"/>
        </w:rPr>
        <w:t>附件</w:t>
      </w:r>
      <w:r>
        <w:rPr>
          <w:rFonts w:hint="eastAsia"/>
          <w:color w:val="000000"/>
          <w:sz w:val="28"/>
          <w:szCs w:val="28"/>
        </w:rPr>
        <w:t>1</w:t>
      </w:r>
      <w:r>
        <w:rPr>
          <w:rFonts w:hint="eastAsia"/>
          <w:color w:val="000000"/>
          <w:sz w:val="28"/>
          <w:szCs w:val="28"/>
        </w:rPr>
        <w:t>。</w:t>
      </w:r>
    </w:p>
    <w:p w:rsidR="00927BD4" w:rsidRDefault="00653BBA">
      <w:pPr>
        <w:pStyle w:val="a4"/>
        <w:shd w:val="clear" w:color="auto" w:fill="FFFFFF"/>
        <w:spacing w:before="0" w:beforeAutospacing="0" w:after="0" w:afterAutospacing="0"/>
        <w:rPr>
          <w:color w:val="000000"/>
          <w:sz w:val="28"/>
          <w:szCs w:val="28"/>
        </w:rPr>
      </w:pPr>
      <w:r>
        <w:rPr>
          <w:rStyle w:val="a5"/>
          <w:rFonts w:hint="eastAsia"/>
          <w:color w:val="000000"/>
          <w:sz w:val="28"/>
          <w:szCs w:val="28"/>
        </w:rPr>
        <w:t>三、不得应聘的情形</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正在接受纪律审查或司法调查，尚无结论的；公示有异议的，经调查不符合选聘条件的；因健康原因不适合聘用的；因违法违纪等原因受处分尚未解除或受过开除处分的；在公</w:t>
      </w:r>
      <w:bookmarkStart w:id="0" w:name="_GoBack"/>
      <w:bookmarkEnd w:id="0"/>
      <w:r>
        <w:rPr>
          <w:rFonts w:hint="eastAsia"/>
          <w:color w:val="000000"/>
          <w:sz w:val="28"/>
          <w:szCs w:val="28"/>
        </w:rPr>
        <w:t>务员考录、事业单位招聘中被认定有考试作弊行为的人员；法律、法规规定的其他情形。</w:t>
      </w:r>
    </w:p>
    <w:p w:rsidR="00927BD4" w:rsidRDefault="00653BBA">
      <w:pPr>
        <w:pStyle w:val="a4"/>
        <w:shd w:val="clear" w:color="auto" w:fill="FFFFFF"/>
        <w:spacing w:before="0" w:beforeAutospacing="0" w:after="0" w:afterAutospacing="0"/>
        <w:rPr>
          <w:color w:val="000000"/>
          <w:sz w:val="28"/>
          <w:szCs w:val="28"/>
        </w:rPr>
      </w:pPr>
      <w:r>
        <w:rPr>
          <w:rStyle w:val="a5"/>
          <w:rFonts w:hint="eastAsia"/>
          <w:color w:val="000000"/>
          <w:sz w:val="28"/>
          <w:szCs w:val="28"/>
        </w:rPr>
        <w:t>四、引进待遇</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1.</w:t>
      </w:r>
      <w:r>
        <w:rPr>
          <w:rFonts w:hint="eastAsia"/>
          <w:color w:val="000000"/>
          <w:sz w:val="28"/>
          <w:szCs w:val="28"/>
        </w:rPr>
        <w:t>编制：事业编制</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2.</w:t>
      </w:r>
      <w:r>
        <w:rPr>
          <w:rFonts w:hint="eastAsia"/>
          <w:color w:val="000000"/>
          <w:sz w:val="28"/>
          <w:szCs w:val="28"/>
        </w:rPr>
        <w:t>待遇：</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w:t>
      </w:r>
      <w:r>
        <w:rPr>
          <w:rFonts w:hint="eastAsia"/>
          <w:color w:val="000000"/>
          <w:sz w:val="28"/>
          <w:szCs w:val="28"/>
        </w:rPr>
        <w:t>1</w:t>
      </w:r>
      <w:r>
        <w:rPr>
          <w:rFonts w:hint="eastAsia"/>
          <w:color w:val="000000"/>
          <w:sz w:val="28"/>
          <w:szCs w:val="28"/>
        </w:rPr>
        <w:t>）</w:t>
      </w:r>
      <w:proofErr w:type="gramStart"/>
      <w:r w:rsidRPr="00653BBA">
        <w:rPr>
          <w:rFonts w:hint="eastAsia"/>
          <w:color w:val="000000"/>
          <w:sz w:val="28"/>
          <w:szCs w:val="28"/>
        </w:rPr>
        <w:t>视业绩</w:t>
      </w:r>
      <w:proofErr w:type="gramEnd"/>
      <w:r w:rsidRPr="00653BBA">
        <w:rPr>
          <w:rFonts w:hint="eastAsia"/>
          <w:color w:val="000000"/>
          <w:sz w:val="28"/>
          <w:szCs w:val="28"/>
        </w:rPr>
        <w:t>与成果情况，由学校研究决定是否给</w:t>
      </w:r>
      <w:proofErr w:type="gramStart"/>
      <w:r w:rsidRPr="00653BBA">
        <w:rPr>
          <w:rFonts w:hint="eastAsia"/>
          <w:color w:val="000000"/>
          <w:sz w:val="28"/>
          <w:szCs w:val="28"/>
        </w:rPr>
        <w:t>予购</w:t>
      </w:r>
      <w:proofErr w:type="gramEnd"/>
      <w:r w:rsidRPr="00653BBA">
        <w:rPr>
          <w:rFonts w:hint="eastAsia"/>
          <w:color w:val="000000"/>
          <w:sz w:val="28"/>
          <w:szCs w:val="28"/>
        </w:rPr>
        <w:t>房补贴（安家费、生活补贴）：</w:t>
      </w:r>
      <w:r>
        <w:rPr>
          <w:rFonts w:hint="eastAsia"/>
          <w:color w:val="000000"/>
          <w:sz w:val="28"/>
          <w:szCs w:val="28"/>
        </w:rPr>
        <w:t xml:space="preserve"> </w:t>
      </w:r>
      <w:r>
        <w:rPr>
          <w:rFonts w:hint="eastAsia"/>
          <w:color w:val="000000"/>
          <w:sz w:val="28"/>
          <w:szCs w:val="28"/>
        </w:rPr>
        <w:t>30</w:t>
      </w:r>
      <w:r>
        <w:rPr>
          <w:rFonts w:hint="eastAsia"/>
          <w:color w:val="000000"/>
          <w:sz w:val="28"/>
          <w:szCs w:val="28"/>
        </w:rPr>
        <w:t>万元（分三年拨付到位）。同时，对</w:t>
      </w:r>
      <w:r>
        <w:rPr>
          <w:rFonts w:hint="eastAsia"/>
          <w:color w:val="000000"/>
          <w:sz w:val="28"/>
          <w:szCs w:val="28"/>
        </w:rPr>
        <w:lastRenderedPageBreak/>
        <w:t>于符合大连市购房补贴政策的，学校为其申请政府给予的购房补贴</w:t>
      </w:r>
      <w:r>
        <w:rPr>
          <w:rFonts w:hint="eastAsia"/>
          <w:color w:val="000000"/>
          <w:sz w:val="28"/>
          <w:szCs w:val="28"/>
        </w:rPr>
        <w:t>10</w:t>
      </w:r>
      <w:r>
        <w:rPr>
          <w:rFonts w:hint="eastAsia"/>
          <w:color w:val="000000"/>
          <w:sz w:val="28"/>
          <w:szCs w:val="28"/>
        </w:rPr>
        <w:t>万。</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w:t>
      </w:r>
      <w:r>
        <w:rPr>
          <w:rFonts w:hint="eastAsia"/>
          <w:color w:val="000000"/>
          <w:sz w:val="28"/>
          <w:szCs w:val="28"/>
        </w:rPr>
        <w:t>2</w:t>
      </w:r>
      <w:r>
        <w:rPr>
          <w:rFonts w:hint="eastAsia"/>
          <w:color w:val="000000"/>
          <w:sz w:val="28"/>
          <w:szCs w:val="28"/>
        </w:rPr>
        <w:t>）提供一年内租房补贴，</w:t>
      </w:r>
      <w:r>
        <w:rPr>
          <w:rFonts w:hint="eastAsia"/>
          <w:color w:val="000000"/>
          <w:sz w:val="28"/>
          <w:szCs w:val="28"/>
        </w:rPr>
        <w:t>2500</w:t>
      </w:r>
      <w:r>
        <w:rPr>
          <w:rFonts w:hint="eastAsia"/>
          <w:color w:val="000000"/>
          <w:sz w:val="28"/>
          <w:szCs w:val="28"/>
        </w:rPr>
        <w:t>元</w:t>
      </w:r>
      <w:r>
        <w:rPr>
          <w:rFonts w:hint="eastAsia"/>
          <w:color w:val="000000"/>
          <w:sz w:val="28"/>
          <w:szCs w:val="28"/>
        </w:rPr>
        <w:t>/</w:t>
      </w:r>
      <w:r>
        <w:rPr>
          <w:rFonts w:hint="eastAsia"/>
          <w:color w:val="000000"/>
          <w:sz w:val="28"/>
          <w:szCs w:val="28"/>
        </w:rPr>
        <w:t>月。</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w:t>
      </w:r>
      <w:r>
        <w:rPr>
          <w:rFonts w:hint="eastAsia"/>
          <w:color w:val="000000"/>
          <w:sz w:val="28"/>
          <w:szCs w:val="28"/>
        </w:rPr>
        <w:t>3</w:t>
      </w:r>
      <w:r>
        <w:rPr>
          <w:rFonts w:hint="eastAsia"/>
          <w:color w:val="000000"/>
          <w:sz w:val="28"/>
          <w:szCs w:val="28"/>
        </w:rPr>
        <w:t>）视具体情况，三年内可享受校内副教授专业技术职务待遇。</w:t>
      </w:r>
    </w:p>
    <w:p w:rsidR="00927BD4" w:rsidRDefault="00653BBA">
      <w:pPr>
        <w:pStyle w:val="a4"/>
        <w:shd w:val="clear" w:color="auto" w:fill="FFFFFF"/>
        <w:spacing w:before="0" w:beforeAutospacing="0" w:after="0" w:afterAutospacing="0"/>
        <w:rPr>
          <w:color w:val="000000"/>
          <w:sz w:val="28"/>
          <w:szCs w:val="28"/>
        </w:rPr>
      </w:pPr>
      <w:r>
        <w:rPr>
          <w:rStyle w:val="a5"/>
          <w:rFonts w:hint="eastAsia"/>
          <w:color w:val="000000"/>
          <w:sz w:val="28"/>
          <w:szCs w:val="28"/>
        </w:rPr>
        <w:t>五、招聘程序</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1.</w:t>
      </w:r>
      <w:r>
        <w:rPr>
          <w:rFonts w:hint="eastAsia"/>
          <w:color w:val="000000"/>
          <w:sz w:val="28"/>
          <w:szCs w:val="28"/>
        </w:rPr>
        <w:t>发布信息。招聘公告通过大连职业技术学院（大连开放大学）官网（</w:t>
      </w:r>
      <w:r>
        <w:rPr>
          <w:rFonts w:hint="eastAsia"/>
          <w:color w:val="000000"/>
          <w:sz w:val="28"/>
          <w:szCs w:val="28"/>
        </w:rPr>
        <w:t>https://www.dlvtc.edu.cn</w:t>
      </w:r>
      <w:r>
        <w:rPr>
          <w:rFonts w:hint="eastAsia"/>
          <w:color w:val="000000"/>
          <w:sz w:val="28"/>
          <w:szCs w:val="28"/>
        </w:rPr>
        <w:t>）、大连职业技术学院（大连开放大学）组织人事部网站（</w:t>
      </w:r>
      <w:r>
        <w:rPr>
          <w:rFonts w:hint="eastAsia"/>
          <w:color w:val="000000"/>
          <w:sz w:val="28"/>
          <w:szCs w:val="28"/>
        </w:rPr>
        <w:t>https://zzb.dlvtc.edu.cn/</w:t>
      </w:r>
      <w:r>
        <w:rPr>
          <w:rFonts w:hint="eastAsia"/>
          <w:color w:val="000000"/>
          <w:sz w:val="28"/>
          <w:szCs w:val="28"/>
        </w:rPr>
        <w:t>）向社会公开发布。</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2.</w:t>
      </w:r>
      <w:r>
        <w:rPr>
          <w:rFonts w:hint="eastAsia"/>
          <w:color w:val="000000"/>
          <w:sz w:val="28"/>
          <w:szCs w:val="28"/>
        </w:rPr>
        <w:t>应聘时间。学校全年接受博士应聘，根据报名情况分批研究聘用。</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3.</w:t>
      </w:r>
      <w:r>
        <w:rPr>
          <w:rFonts w:hint="eastAsia"/>
          <w:color w:val="000000"/>
          <w:sz w:val="28"/>
          <w:szCs w:val="28"/>
        </w:rPr>
        <w:t>报名方式。应聘者需提交应聘登记表（附件</w:t>
      </w:r>
      <w:r>
        <w:rPr>
          <w:rFonts w:hint="eastAsia"/>
          <w:color w:val="000000"/>
          <w:sz w:val="28"/>
          <w:szCs w:val="28"/>
        </w:rPr>
        <w:t>2</w:t>
      </w:r>
      <w:r>
        <w:rPr>
          <w:rFonts w:hint="eastAsia"/>
          <w:color w:val="000000"/>
          <w:sz w:val="28"/>
          <w:szCs w:val="28"/>
        </w:rPr>
        <w:t>）、免冠照片、个人简历、毕业证书扫描件及教育部学历证书电子注册备案表（国外学历提交教育部留学服务</w:t>
      </w:r>
      <w:r>
        <w:rPr>
          <w:rFonts w:hint="eastAsia"/>
          <w:color w:val="000000"/>
          <w:sz w:val="28"/>
          <w:szCs w:val="28"/>
        </w:rPr>
        <w:t>中心出具的国外学历学位认证书）、学位证书扫描件及中国高等教育学位在线验证报告、职称证书扫描件、人才及荣誉称号等扫描件、代表性成果扫描件，压缩至一个文件夹，发送至指定邮箱。</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4.</w:t>
      </w:r>
      <w:r>
        <w:rPr>
          <w:rFonts w:hint="eastAsia"/>
          <w:color w:val="000000"/>
          <w:sz w:val="28"/>
          <w:szCs w:val="28"/>
        </w:rPr>
        <w:t>资格审查。我校将严格按照公告及岗位资格条件，对应聘者进行资格审查确认。资格审查贯穿招聘全过程，一经发现不符合岗位要求或弄虚作假，随时取消应聘者应聘资格。</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lastRenderedPageBreak/>
        <w:t>5.</w:t>
      </w:r>
      <w:r>
        <w:rPr>
          <w:rFonts w:hint="eastAsia"/>
          <w:color w:val="000000"/>
          <w:sz w:val="28"/>
          <w:szCs w:val="28"/>
        </w:rPr>
        <w:t>综合考核。考核采取师德师风、业务考核及综合素质考核相结合的方式进行。</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6.</w:t>
      </w:r>
      <w:r>
        <w:rPr>
          <w:rFonts w:hint="eastAsia"/>
          <w:color w:val="000000"/>
          <w:sz w:val="28"/>
          <w:szCs w:val="28"/>
        </w:rPr>
        <w:t>学校审议。学校按照规定程序组织审议，研究确定拟聘人选。</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7.</w:t>
      </w:r>
      <w:r>
        <w:rPr>
          <w:rFonts w:hint="eastAsia"/>
          <w:color w:val="000000"/>
          <w:sz w:val="28"/>
          <w:szCs w:val="28"/>
        </w:rPr>
        <w:t>人选公示。对拟聘用人员在大连职业技术学院（大连开放大学）网站进行公示，公示期为</w:t>
      </w:r>
      <w:r>
        <w:rPr>
          <w:rFonts w:hint="eastAsia"/>
          <w:color w:val="000000"/>
          <w:sz w:val="28"/>
          <w:szCs w:val="28"/>
        </w:rPr>
        <w:t>7</w:t>
      </w:r>
      <w:r>
        <w:rPr>
          <w:rFonts w:hint="eastAsia"/>
          <w:color w:val="000000"/>
          <w:sz w:val="28"/>
          <w:szCs w:val="28"/>
        </w:rPr>
        <w:t>天。</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8.</w:t>
      </w:r>
      <w:r>
        <w:rPr>
          <w:rFonts w:hint="eastAsia"/>
          <w:color w:val="000000"/>
          <w:sz w:val="28"/>
          <w:szCs w:val="28"/>
        </w:rPr>
        <w:t>入职体检。参照《国家公务员录用体检标准》执行，体检不合格者，不予录用。</w:t>
      </w:r>
    </w:p>
    <w:p w:rsidR="00927BD4" w:rsidRDefault="00653BBA">
      <w:pPr>
        <w:pStyle w:val="a4"/>
        <w:shd w:val="clear" w:color="auto" w:fill="FFFFFF"/>
        <w:spacing w:before="0" w:beforeAutospacing="0" w:after="0" w:afterAutospacing="0"/>
        <w:ind w:firstLine="555"/>
        <w:rPr>
          <w:color w:val="000000"/>
          <w:sz w:val="28"/>
          <w:szCs w:val="28"/>
        </w:rPr>
      </w:pPr>
      <w:r>
        <w:rPr>
          <w:rFonts w:hint="eastAsia"/>
          <w:color w:val="000000"/>
          <w:sz w:val="28"/>
          <w:szCs w:val="28"/>
        </w:rPr>
        <w:t>9.</w:t>
      </w:r>
      <w:r>
        <w:rPr>
          <w:rFonts w:hint="eastAsia"/>
          <w:color w:val="000000"/>
          <w:sz w:val="28"/>
          <w:szCs w:val="28"/>
        </w:rPr>
        <w:t>办理调入。按规定，报中共大连市委机构编制委员会办公室和大连市人力资源和社会保障局办理相关调入手续。</w:t>
      </w:r>
    </w:p>
    <w:p w:rsidR="00927BD4" w:rsidRDefault="00653BBA">
      <w:pPr>
        <w:pStyle w:val="a4"/>
        <w:shd w:val="clear" w:color="auto" w:fill="FFFFFF"/>
        <w:spacing w:before="0" w:beforeAutospacing="0" w:after="0" w:afterAutospacing="0" w:line="23" w:lineRule="atLeast"/>
        <w:rPr>
          <w:color w:val="000000"/>
          <w:sz w:val="18"/>
          <w:szCs w:val="18"/>
        </w:rPr>
      </w:pPr>
      <w:r>
        <w:rPr>
          <w:rStyle w:val="a5"/>
          <w:rFonts w:hint="eastAsia"/>
          <w:color w:val="000000"/>
          <w:sz w:val="28"/>
          <w:szCs w:val="28"/>
          <w:shd w:val="clear" w:color="auto" w:fill="FFFFFF"/>
        </w:rPr>
        <w:t>六、联系方式</w:t>
      </w:r>
    </w:p>
    <w:p w:rsidR="00927BD4" w:rsidRDefault="00653BBA">
      <w:pPr>
        <w:pStyle w:val="a4"/>
        <w:shd w:val="clear" w:color="auto" w:fill="FFFFFF"/>
        <w:spacing w:before="0" w:beforeAutospacing="0" w:after="0" w:afterAutospacing="0" w:line="23" w:lineRule="atLeast"/>
        <w:ind w:firstLine="555"/>
        <w:rPr>
          <w:color w:val="000000"/>
          <w:sz w:val="18"/>
          <w:szCs w:val="18"/>
        </w:rPr>
      </w:pPr>
      <w:r>
        <w:rPr>
          <w:rFonts w:hint="eastAsia"/>
          <w:color w:val="000000"/>
          <w:sz w:val="28"/>
          <w:szCs w:val="28"/>
          <w:shd w:val="clear" w:color="auto" w:fill="FFFFFF"/>
        </w:rPr>
        <w:t>学校联系人：</w:t>
      </w:r>
      <w:proofErr w:type="gramStart"/>
      <w:r>
        <w:rPr>
          <w:rFonts w:hint="eastAsia"/>
          <w:color w:val="000000"/>
          <w:sz w:val="28"/>
          <w:szCs w:val="28"/>
          <w:shd w:val="clear" w:color="auto" w:fill="FFFFFF"/>
        </w:rPr>
        <w:t>郑定宇</w:t>
      </w:r>
      <w:proofErr w:type="gramEnd"/>
      <w:r>
        <w:rPr>
          <w:rFonts w:hint="eastAsia"/>
          <w:color w:val="000000"/>
          <w:sz w:val="28"/>
          <w:szCs w:val="28"/>
          <w:shd w:val="clear" w:color="auto" w:fill="FFFFFF"/>
        </w:rPr>
        <w:t>、宋秉宏</w:t>
      </w:r>
    </w:p>
    <w:p w:rsidR="00927BD4" w:rsidRDefault="00653BBA">
      <w:pPr>
        <w:pStyle w:val="a4"/>
        <w:shd w:val="clear" w:color="auto" w:fill="FFFFFF"/>
        <w:spacing w:before="0" w:beforeAutospacing="0" w:after="0" w:afterAutospacing="0" w:line="23" w:lineRule="atLeast"/>
        <w:ind w:firstLine="555"/>
        <w:rPr>
          <w:color w:val="000000"/>
          <w:sz w:val="18"/>
          <w:szCs w:val="18"/>
        </w:rPr>
      </w:pPr>
      <w:r>
        <w:rPr>
          <w:rFonts w:hint="eastAsia"/>
          <w:color w:val="000000"/>
          <w:sz w:val="28"/>
          <w:szCs w:val="28"/>
          <w:shd w:val="clear" w:color="auto" w:fill="FFFFFF"/>
        </w:rPr>
        <w:t>联系电话：</w:t>
      </w:r>
      <w:r>
        <w:rPr>
          <w:rFonts w:hint="eastAsia"/>
          <w:color w:val="000000"/>
          <w:sz w:val="28"/>
          <w:szCs w:val="28"/>
          <w:shd w:val="clear" w:color="auto" w:fill="FFFFFF"/>
        </w:rPr>
        <w:t>0411-62614301</w:t>
      </w:r>
    </w:p>
    <w:p w:rsidR="00927BD4" w:rsidRDefault="00653BBA">
      <w:pPr>
        <w:pStyle w:val="a4"/>
        <w:shd w:val="clear" w:color="auto" w:fill="FFFFFF"/>
        <w:spacing w:before="0" w:beforeAutospacing="0" w:after="0" w:afterAutospacing="0" w:line="23" w:lineRule="atLeast"/>
        <w:ind w:firstLine="555"/>
        <w:rPr>
          <w:color w:val="000000"/>
          <w:sz w:val="18"/>
          <w:szCs w:val="18"/>
        </w:rPr>
      </w:pPr>
      <w:r>
        <w:rPr>
          <w:rFonts w:hint="eastAsia"/>
          <w:color w:val="000000"/>
          <w:sz w:val="28"/>
          <w:szCs w:val="28"/>
          <w:shd w:val="clear" w:color="auto" w:fill="FFFFFF"/>
        </w:rPr>
        <w:t>联系邮箱：</w:t>
      </w:r>
      <w:r>
        <w:rPr>
          <w:rFonts w:hint="eastAsia"/>
          <w:color w:val="000000"/>
          <w:sz w:val="28"/>
          <w:szCs w:val="28"/>
          <w:shd w:val="clear" w:color="auto" w:fill="FFFFFF"/>
        </w:rPr>
        <w:t>rsc@dlvtc.edu.cn</w:t>
      </w:r>
    </w:p>
    <w:p w:rsidR="00927BD4" w:rsidRDefault="00653BBA">
      <w:pPr>
        <w:pStyle w:val="a4"/>
        <w:shd w:val="clear" w:color="auto" w:fill="FFFFFF"/>
        <w:spacing w:before="0" w:beforeAutospacing="0" w:after="0" w:afterAutospacing="0" w:line="23" w:lineRule="atLeast"/>
        <w:rPr>
          <w:color w:val="000000"/>
          <w:sz w:val="18"/>
          <w:szCs w:val="18"/>
        </w:rPr>
      </w:pPr>
      <w:r>
        <w:rPr>
          <w:rStyle w:val="a5"/>
          <w:rFonts w:hint="eastAsia"/>
          <w:color w:val="000000"/>
          <w:sz w:val="28"/>
          <w:szCs w:val="28"/>
          <w:shd w:val="clear" w:color="auto" w:fill="FFFFFF"/>
        </w:rPr>
        <w:t>七、其他</w:t>
      </w:r>
    </w:p>
    <w:p w:rsidR="00927BD4" w:rsidRDefault="00653BBA">
      <w:pPr>
        <w:pStyle w:val="a4"/>
        <w:shd w:val="clear" w:color="auto" w:fill="FFFFFF"/>
        <w:spacing w:before="0" w:beforeAutospacing="0" w:after="0" w:afterAutospacing="0" w:line="23" w:lineRule="atLeast"/>
        <w:ind w:firstLine="555"/>
        <w:rPr>
          <w:color w:val="000000"/>
          <w:sz w:val="18"/>
          <w:szCs w:val="18"/>
        </w:rPr>
      </w:pPr>
      <w:r>
        <w:rPr>
          <w:rFonts w:hint="eastAsia"/>
          <w:color w:val="000000"/>
          <w:sz w:val="28"/>
          <w:szCs w:val="28"/>
          <w:shd w:val="clear" w:color="auto" w:fill="FFFFFF"/>
        </w:rPr>
        <w:t>未尽事宜按有关文件执行。</w:t>
      </w:r>
    </w:p>
    <w:p w:rsidR="00927BD4" w:rsidRDefault="00653BBA">
      <w:pPr>
        <w:pStyle w:val="a4"/>
        <w:shd w:val="clear" w:color="auto" w:fill="FFFFFF"/>
        <w:spacing w:before="0" w:beforeAutospacing="0" w:after="0" w:afterAutospacing="0" w:line="23" w:lineRule="atLeast"/>
        <w:ind w:firstLine="555"/>
        <w:rPr>
          <w:color w:val="000000"/>
          <w:sz w:val="18"/>
          <w:szCs w:val="18"/>
        </w:rPr>
      </w:pPr>
      <w:r>
        <w:rPr>
          <w:rFonts w:hint="eastAsia"/>
          <w:color w:val="000000"/>
          <w:sz w:val="28"/>
          <w:szCs w:val="28"/>
          <w:shd w:val="clear" w:color="auto" w:fill="FFFFFF"/>
        </w:rPr>
        <w:t>本公告由大连职业技术学院（大连开放大学）负责最终解释。</w:t>
      </w:r>
    </w:p>
    <w:p w:rsidR="00927BD4" w:rsidRDefault="00927BD4">
      <w:pPr>
        <w:pStyle w:val="a4"/>
        <w:shd w:val="clear" w:color="auto" w:fill="FFFFFF"/>
        <w:spacing w:before="0" w:beforeAutospacing="0" w:after="0" w:afterAutospacing="0"/>
        <w:ind w:firstLine="555"/>
        <w:rPr>
          <w:color w:val="000000"/>
          <w:sz w:val="28"/>
          <w:szCs w:val="28"/>
        </w:rPr>
      </w:pPr>
    </w:p>
    <w:p w:rsidR="00927BD4" w:rsidRDefault="00927BD4">
      <w:pPr>
        <w:rPr>
          <w:sz w:val="28"/>
          <w:szCs w:val="28"/>
        </w:rPr>
      </w:pPr>
    </w:p>
    <w:sectPr w:rsidR="00927BD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
    <w:altName w:val="Times New 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B8349CB"/>
    <w:multiLevelType w:val="multilevel"/>
    <w:tmpl w:val="FB8349CB"/>
    <w:lvl w:ilvl="0">
      <w:start w:val="1"/>
      <w:numFmt w:val="bullet"/>
      <w:lvlText w:val=""/>
      <w:lvlJc w:val="left"/>
      <w:pPr>
        <w:tabs>
          <w:tab w:val="left" w:pos="720"/>
        </w:tabs>
        <w:ind w:left="720" w:hanging="360"/>
      </w:pPr>
      <w:rPr>
        <w:rFonts w:ascii="Symbol" w:hAnsi="Symbol" w:cs="Symbol"/>
        <w:sz w:val="20"/>
      </w:rPr>
    </w:lvl>
    <w:lvl w:ilvl="1">
      <w:start w:val="1"/>
      <w:numFmt w:val="bullet"/>
      <w:lvlText w:val=""/>
      <w:lvlJc w:val="left"/>
      <w:pPr>
        <w:tabs>
          <w:tab w:val="left" w:pos="1440"/>
        </w:tabs>
        <w:ind w:left="1440" w:hanging="360"/>
      </w:pPr>
      <w:rPr>
        <w:rFonts w:ascii="Symbol" w:hAnsi="Symbol" w:cs="Symbol" w:hint="default"/>
        <w:sz w:val="20"/>
      </w:rPr>
    </w:lvl>
    <w:lvl w:ilvl="2">
      <w:start w:val="1"/>
      <w:numFmt w:val="bullet"/>
      <w:lvlText w:val=""/>
      <w:lvlJc w:val="left"/>
      <w:pPr>
        <w:tabs>
          <w:tab w:val="left" w:pos="2160"/>
        </w:tabs>
        <w:ind w:left="2160" w:hanging="360"/>
      </w:pPr>
      <w:rPr>
        <w:rFonts w:ascii="Symbol" w:hAnsi="Symbol" w:cs="Symbol" w:hint="default"/>
        <w:sz w:val="20"/>
      </w:rPr>
    </w:lvl>
    <w:lvl w:ilvl="3">
      <w:start w:val="1"/>
      <w:numFmt w:val="bullet"/>
      <w:lvlText w:val=""/>
      <w:lvlJc w:val="left"/>
      <w:pPr>
        <w:tabs>
          <w:tab w:val="left" w:pos="2880"/>
        </w:tabs>
        <w:ind w:left="2880" w:hanging="360"/>
      </w:pPr>
      <w:rPr>
        <w:rFonts w:ascii="Symbol" w:hAnsi="Symbol" w:cs="Symbol" w:hint="default"/>
        <w:sz w:val="20"/>
      </w:rPr>
    </w:lvl>
    <w:lvl w:ilvl="4">
      <w:start w:val="1"/>
      <w:numFmt w:val="bullet"/>
      <w:lvlText w:val=""/>
      <w:lvlJc w:val="left"/>
      <w:pPr>
        <w:tabs>
          <w:tab w:val="left" w:pos="3600"/>
        </w:tabs>
        <w:ind w:left="3600" w:hanging="360"/>
      </w:pPr>
      <w:rPr>
        <w:rFonts w:ascii="Symbol" w:hAnsi="Symbol" w:cs="Symbol" w:hint="default"/>
        <w:sz w:val="20"/>
      </w:rPr>
    </w:lvl>
    <w:lvl w:ilvl="5">
      <w:start w:val="1"/>
      <w:numFmt w:val="bullet"/>
      <w:lvlText w:val=""/>
      <w:lvlJc w:val="left"/>
      <w:pPr>
        <w:tabs>
          <w:tab w:val="left" w:pos="4320"/>
        </w:tabs>
        <w:ind w:left="4320" w:hanging="360"/>
      </w:pPr>
      <w:rPr>
        <w:rFonts w:ascii="Symbol" w:hAnsi="Symbol" w:cs="Symbol" w:hint="default"/>
        <w:sz w:val="20"/>
      </w:rPr>
    </w:lvl>
    <w:lvl w:ilvl="6">
      <w:start w:val="1"/>
      <w:numFmt w:val="bullet"/>
      <w:lvlText w:val=""/>
      <w:lvlJc w:val="left"/>
      <w:pPr>
        <w:tabs>
          <w:tab w:val="left" w:pos="5040"/>
        </w:tabs>
        <w:ind w:left="5040" w:hanging="360"/>
      </w:pPr>
      <w:rPr>
        <w:rFonts w:ascii="Symbol" w:hAnsi="Symbol" w:cs="Symbol" w:hint="default"/>
        <w:sz w:val="20"/>
      </w:rPr>
    </w:lvl>
    <w:lvl w:ilvl="7">
      <w:start w:val="1"/>
      <w:numFmt w:val="bullet"/>
      <w:lvlText w:val=""/>
      <w:lvlJc w:val="left"/>
      <w:pPr>
        <w:tabs>
          <w:tab w:val="left" w:pos="5760"/>
        </w:tabs>
        <w:ind w:left="5760" w:hanging="360"/>
      </w:pPr>
      <w:rPr>
        <w:rFonts w:ascii="Symbol" w:hAnsi="Symbol" w:cs="Symbol" w:hint="default"/>
        <w:sz w:val="20"/>
      </w:rPr>
    </w:lvl>
    <w:lvl w:ilvl="8">
      <w:start w:val="1"/>
      <w:numFmt w:val="bullet"/>
      <w:lvlText w:val=""/>
      <w:lvlJc w:val="left"/>
      <w:pPr>
        <w:tabs>
          <w:tab w:val="left" w:pos="6480"/>
        </w:tabs>
        <w:ind w:left="6480" w:hanging="360"/>
      </w:pPr>
      <w:rPr>
        <w:rFonts w:ascii="Symbol" w:hAnsi="Symbol" w:cs="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IwNmFlMjM1N2I3ZDlhMGYxNmNmNzQyNDI5NzQzMTgifQ=="/>
  </w:docVars>
  <w:rsids>
    <w:rsidRoot w:val="0036053A"/>
    <w:rsid w:val="0036053A"/>
    <w:rsid w:val="005A6F40"/>
    <w:rsid w:val="00653BBA"/>
    <w:rsid w:val="00927BD4"/>
    <w:rsid w:val="00ED375E"/>
    <w:rsid w:val="14ED7D61"/>
    <w:rsid w:val="2F2D6148"/>
    <w:rsid w:val="68447EF6"/>
    <w:rsid w:val="69341C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42FA9D-1DDC-4924-8B44-41BD1B08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uiPriority w:val="99"/>
    <w:semiHidden/>
    <w:unhideWhenUsed/>
    <w:qFormat/>
    <w:rPr>
      <w:sz w:val="18"/>
      <w:szCs w:val="18"/>
    </w:rPr>
  </w:style>
  <w:style w:type="paragraph" w:styleId="a4">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Pr>
      <w:b/>
      <w:bCs/>
    </w:rPr>
  </w:style>
  <w:style w:type="character" w:customStyle="1" w:styleId="Char">
    <w:name w:val="批注框文本 Char"/>
    <w:basedOn w:val="a0"/>
    <w:link w:val="a3"/>
    <w:uiPriority w:val="99"/>
    <w:semiHidden/>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182</Words>
  <Characters>1038</Characters>
  <Application>Microsoft Office Word</Application>
  <DocSecurity>0</DocSecurity>
  <Lines>8</Lines>
  <Paragraphs>2</Paragraphs>
  <ScaleCrop>false</ScaleCrop>
  <Company>HP Inc.</Company>
  <LinksUpToDate>false</LinksUpToDate>
  <CharactersWithSpaces>1218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ZHANGYUN</cp:lastModifiedBy>
  <cp:revision>2</cp:revision>
  <cp:lastPrinted>2023-09-07T00:32:00Z</cp:lastPrinted>
  <dcterms:created xsi:type="dcterms:W3CDTF">2024-11-25T06:26:00Z</dcterms:created>
  <dcterms:modified xsi:type="dcterms:W3CDTF">2024-11-25T06:26:00Z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6033D9022A0B47F49E3513DBCC1DFF83_12</vt:lpwstr>
  </property>
</Properties>
</file>