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4957" w:type="pct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835"/>
        <w:gridCol w:w="485"/>
        <w:gridCol w:w="863"/>
        <w:gridCol w:w="553"/>
        <w:gridCol w:w="718"/>
        <w:gridCol w:w="505"/>
        <w:gridCol w:w="757"/>
        <w:gridCol w:w="591"/>
        <w:gridCol w:w="1020"/>
        <w:gridCol w:w="599"/>
        <w:gridCol w:w="928"/>
        <w:gridCol w:w="599"/>
        <w:gridCol w:w="928"/>
        <w:gridCol w:w="599"/>
        <w:gridCol w:w="928"/>
        <w:gridCol w:w="599"/>
        <w:gridCol w:w="882"/>
        <w:gridCol w:w="599"/>
        <w:gridCol w:w="811"/>
        <w:gridCol w:w="710"/>
        <w:gridCol w:w="32"/>
        <w:gridCol w:w="227"/>
      </w:tblGrid>
      <w:tr w14:paraId="30C79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40" w:hRule="atLeast"/>
        </w:trPr>
        <w:tc>
          <w:tcPr>
            <w:tcW w:w="13823" w:type="dxa"/>
            <w:gridSpan w:val="2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BC71D9B">
            <w:pPr>
              <w:widowControl/>
              <w:spacing w:after="0" w:line="360" w:lineRule="auto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市内校区班车线路及站点设置一览表</w:t>
            </w:r>
          </w:p>
        </w:tc>
      </w:tr>
      <w:tr w14:paraId="60AB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B5587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站序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57AD095D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线路一（白云新村）</w:t>
            </w:r>
          </w:p>
          <w:p w14:paraId="244D0F3A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车号：辽B-L4429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4DE0C3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线路二（新华绿洲）</w:t>
            </w:r>
          </w:p>
          <w:p w14:paraId="35B477A0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车号：辽B-08806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75E0658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线路三（金三角）</w:t>
            </w:r>
          </w:p>
          <w:p w14:paraId="1D265A47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车号：辽B-A4766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621661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线路四（北岗桥）</w:t>
            </w:r>
          </w:p>
          <w:p w14:paraId="4501771B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车号：辽B-K4446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44327EA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线路五（桃源街）</w:t>
            </w:r>
          </w:p>
          <w:p w14:paraId="7F5F256E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车号：辽B-L4433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2BDC9C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线路六（秀月街）</w:t>
            </w:r>
          </w:p>
          <w:p w14:paraId="2DBAF2A9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车号：辽B-L0251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7FC1AC1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线路七（凌水镇）</w:t>
            </w:r>
          </w:p>
          <w:p w14:paraId="1D9B52C7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车号：辽B-L0260</w:t>
            </w:r>
          </w:p>
        </w:tc>
        <w:tc>
          <w:tcPr>
            <w:tcW w:w="13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C36F16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线路八（虎滩新区）</w:t>
            </w:r>
          </w:p>
          <w:p w14:paraId="6689942E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车号：辽B-M5886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470685D9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线路九（百合山庄）</w:t>
            </w:r>
          </w:p>
          <w:p w14:paraId="6049A734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车号：辽B-L0262</w:t>
            </w:r>
          </w:p>
        </w:tc>
        <w:tc>
          <w:tcPr>
            <w:tcW w:w="13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059C6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线路十（红凌路南）</w:t>
            </w:r>
          </w:p>
          <w:p w14:paraId="16A0B947">
            <w:pPr>
              <w:spacing w:after="0" w:line="21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车号：辽B-K4448</w:t>
            </w:r>
          </w:p>
        </w:tc>
        <w:tc>
          <w:tcPr>
            <w:tcW w:w="236" w:type="dxa"/>
            <w:gridSpan w:val="2"/>
            <w:vAlign w:val="center"/>
          </w:tcPr>
          <w:p w14:paraId="2EF0A30C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35546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A5ED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1F41E9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34路白云山站点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D465634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6:35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5F084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18、19路新华绿洲站点（新华绿洲西门）</w:t>
            </w:r>
          </w:p>
        </w:tc>
        <w:tc>
          <w:tcPr>
            <w:tcW w:w="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8D9C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6:35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F58BC9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1、8路金三角站点</w:t>
            </w: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A47668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6:35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36724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1路北岗桥站点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A46F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6:30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21218C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2路桃源街站点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B4E2F7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6:30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09F09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2、403路秀月街站点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61E0D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6:30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BFB069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406路凌水镇站点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837FBE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6:30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7F0A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2路虎滩新区终点站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6772A1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6:25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EA58D6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10路百合山庄终点站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02DF564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6:30</w:t>
            </w: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BE2C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3路红凌南路站点（人人家超市）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A7EA65">
            <w:pPr>
              <w:spacing w:after="0" w:line="21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6：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36" w:type="dxa"/>
            <w:gridSpan w:val="2"/>
            <w:vAlign w:val="center"/>
          </w:tcPr>
          <w:p w14:paraId="18D8196F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412D0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C4C6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5B5BED0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101路西安路站点（浦发银行门前）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0A1D93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6:41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166354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1、18、19大纺站点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人行天桥北50米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D534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6:3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18A08264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803路华南广场站点</w:t>
            </w: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0B707A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6:4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C6209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1路鞍山路站点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9D61A">
            <w:pPr>
              <w:spacing w:after="0" w:line="21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1DD76D54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12路八一路站点（八一路转盘）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C89E6B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6:32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5B57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2、403路青云街站点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FFAD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6:34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5276C4B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10、406路海事大学东站点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164EDFB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0A7FB1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30、47路迎宾路站点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1640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6:30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1CF7E36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3路红凌南路站点（人人家超市）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CDC6F8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6:35</w:t>
            </w: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EE727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901路理工北门站点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E6B907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6：3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36" w:type="dxa"/>
            <w:gridSpan w:val="2"/>
            <w:vAlign w:val="center"/>
          </w:tcPr>
          <w:p w14:paraId="55553708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54AC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B0879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900EF5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101路辽宁师范大学站点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3EA86F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6:46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479714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1、18、19路金三角市场站点（西南路与周家街红绿灯前）</w:t>
            </w:r>
          </w:p>
        </w:tc>
        <w:tc>
          <w:tcPr>
            <w:tcW w:w="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7BB7B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6:39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5433B4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8路二十三中学站点</w:t>
            </w: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F45BFD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6:48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DCE1D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BRT兴工街终点站（兴工街口腔医院西侧）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D1977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6:4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10AC118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12路新起屯站点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428967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6:33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074AD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2、5、403路武昌街站点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28BB7B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6:38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1AD4517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406路学苑广场地铁站站点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F4029F1">
            <w:pPr>
              <w:spacing w:after="0" w:line="21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5F14D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海军广场西侧海港公寓班车点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56CD0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6:35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7032B0E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3路红凌路南站点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F97787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6:40</w:t>
            </w: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4AEBE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10路数码广场站点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0762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6：38</w:t>
            </w:r>
          </w:p>
        </w:tc>
        <w:tc>
          <w:tcPr>
            <w:tcW w:w="236" w:type="dxa"/>
            <w:gridSpan w:val="2"/>
            <w:vAlign w:val="center"/>
          </w:tcPr>
          <w:p w14:paraId="7F20B849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77A6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D3D4D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CC583B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3路马栏广场站点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05C08E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6:50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CD9F6A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413、38路富强路站点</w:t>
            </w:r>
          </w:p>
        </w:tc>
        <w:tc>
          <w:tcPr>
            <w:tcW w:w="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69932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6:45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193E3740">
            <w:pPr>
              <w:spacing w:after="0" w:line="21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泉水奥林园517路终点站</w:t>
            </w: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2DA591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6:53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760E1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6路香工街站点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6C55B6">
            <w:pPr>
              <w:spacing w:after="0" w:line="21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E20D38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17路终点南石道街站点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C60970B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6:37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F847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2、5路劳动公园东门站点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DACD9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6:40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10DB7FA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509、33路东北财经大学站点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657CC6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6:42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49A2C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7、30路二七广场站点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65C79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6:38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6465FEE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华林集团公交枢纽站（虹锦路地铁站）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4DAFC5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6:50</w:t>
            </w: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0398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10路熟食品站点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BBD4B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6：48</w:t>
            </w:r>
          </w:p>
        </w:tc>
        <w:tc>
          <w:tcPr>
            <w:tcW w:w="236" w:type="dxa"/>
            <w:gridSpan w:val="2"/>
            <w:vAlign w:val="center"/>
          </w:tcPr>
          <w:p w14:paraId="7B19CA7F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E2EB7F3">
        <w:trPr>
          <w:trHeight w:val="68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21B07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0539817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709路红旗镇政府站点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1FE54D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6:53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9959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18路千山心城终点站</w:t>
            </w:r>
          </w:p>
        </w:tc>
        <w:tc>
          <w:tcPr>
            <w:tcW w:w="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BE59E">
            <w:pPr>
              <w:spacing w:after="0" w:line="21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6: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264C79A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21、516路芙蓉泉街站点（泉水街道爱心超市）</w:t>
            </w: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F4A1351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D4095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6路春柳站点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7CD6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4B11124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17路教师大厦站点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8F84B9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6:45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79F45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24、707路唐山街站点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9EB44D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6:50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8779E8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533路尖山街站点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0096F7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6:45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7158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港湾广场辽宁海事局门前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D0E2D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6:40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799FD1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716路第五郡站点（甘区实验小学）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98EFF5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6:55</w:t>
            </w: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E5CDD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10路黄河桥站点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15D3B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6：52</w:t>
            </w:r>
          </w:p>
        </w:tc>
        <w:tc>
          <w:tcPr>
            <w:tcW w:w="236" w:type="dxa"/>
            <w:gridSpan w:val="2"/>
            <w:vAlign w:val="center"/>
          </w:tcPr>
          <w:p w14:paraId="746913EF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51F8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3D67E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8588B4B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705、709路湾家站点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7E4AF3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6:55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21905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1301路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静慧街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（570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6培训中心门前）</w:t>
            </w:r>
          </w:p>
        </w:tc>
        <w:tc>
          <w:tcPr>
            <w:tcW w:w="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AB338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6:52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FE44DF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1109路源泉路站点</w:t>
            </w: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48F854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89D09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710路刘家桥站点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AD042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484907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701路绿波桥站点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1CA67A0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6:55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A30CF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505路纪念街站点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355E0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6:5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</w:t>
            </w:r>
            <w:bookmarkEnd w:id="0"/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D6648BA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15、25路孙家沟站点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5800FB4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6:48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3FE3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613路黑嘴子站点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2BC197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6:45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5AEC09A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1201路辛寨子广场站点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C1FD2C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7:00</w:t>
            </w: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E6C9CD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701路通信电缆厂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D8BAAE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6：55</w:t>
            </w:r>
          </w:p>
        </w:tc>
        <w:tc>
          <w:tcPr>
            <w:tcW w:w="236" w:type="dxa"/>
            <w:gridSpan w:val="2"/>
            <w:vAlign w:val="center"/>
          </w:tcPr>
          <w:p w14:paraId="087E6CC5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1DEC8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8F9C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2E26D7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705、709、716路西山水库站点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东行150米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438DDD2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7:00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9C4C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612路玉湖街站点（松江路与玉浓街交叉口京东养车门前）</w:t>
            </w:r>
          </w:p>
        </w:tc>
        <w:tc>
          <w:tcPr>
            <w:tcW w:w="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AE420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6:58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0281AE7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大连北站地铁站（加油站前）</w:t>
            </w: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D9CDC4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7:0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B206D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710路周水前站点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D7DBE1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21AF7E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701路新生桥站点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FA4C5A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6:57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FCA7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542路沿河街站点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66089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FF261FB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37路莱州街站点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0A5978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6:50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3CCF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512、602路锦绣小区站点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C252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6:55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1B962AA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00B016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40B62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701路新生桥站点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A221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7：01</w:t>
            </w:r>
          </w:p>
        </w:tc>
        <w:tc>
          <w:tcPr>
            <w:tcW w:w="236" w:type="dxa"/>
            <w:gridSpan w:val="2"/>
            <w:vAlign w:val="center"/>
          </w:tcPr>
          <w:p w14:paraId="661A66F4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7E77D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D86A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1A271F7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507、708路万科假日站点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9EE101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7:02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BF441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612路工业大学站点</w:t>
            </w:r>
          </w:p>
        </w:tc>
        <w:tc>
          <w:tcPr>
            <w:tcW w:w="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0660C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7:03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16BB227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8、1102路民悦广场站点</w:t>
            </w: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426BC60">
            <w:pPr>
              <w:spacing w:after="0" w:line="21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7: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1573BB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710路迎客路站点（肯德基门前）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05CA5D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7:0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8312E5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33路锦绣站点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41CAE624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6：59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BD191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542路福意园站点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D35D07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7:03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BA4959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10、37路丰台街站点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40C40C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6:53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1D506E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602、707路锦华园站点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A372C4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6:57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97684C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716路前革站点（红绿灯前20米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2D062EB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7:12</w:t>
            </w: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F93B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33路锦绣路站点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8170E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7：03</w:t>
            </w:r>
          </w:p>
        </w:tc>
        <w:tc>
          <w:tcPr>
            <w:tcW w:w="236" w:type="dxa"/>
            <w:gridSpan w:val="2"/>
            <w:vAlign w:val="center"/>
          </w:tcPr>
          <w:p w14:paraId="6ED50D9B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CB78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AA26D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5461B91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716路计算机学校站点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4D9C801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7:03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9BF5B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1201路美林园站点</w:t>
            </w:r>
          </w:p>
        </w:tc>
        <w:tc>
          <w:tcPr>
            <w:tcW w:w="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5EBBD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7:05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659AA6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508路十九中站点</w:t>
            </w: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58EC310D">
            <w:pPr>
              <w:spacing w:after="0" w:line="21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2998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1201路虹港新居站点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69FAF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7:0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16CE6F17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校本部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8887B2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7：35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9710A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校本部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A27FB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7:40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190AB60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25、37路熟食品交易中心站点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4AF6BC1B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6:55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9B382A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校本部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C693BA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7:35</w:t>
            </w: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4C1E12C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中革地铁站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8C3055B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7:17</w:t>
            </w: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B13C37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33路迎客路桥站点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5FE0C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7：05</w:t>
            </w:r>
          </w:p>
        </w:tc>
        <w:tc>
          <w:tcPr>
            <w:tcW w:w="236" w:type="dxa"/>
            <w:gridSpan w:val="2"/>
            <w:vAlign w:val="center"/>
          </w:tcPr>
          <w:p w14:paraId="473DE643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6D309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5E664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10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CC44D0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校本部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1CB5F41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7:40</w:t>
            </w: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12216B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校本部</w:t>
            </w:r>
          </w:p>
        </w:tc>
        <w:tc>
          <w:tcPr>
            <w:tcW w:w="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98F9CA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7:35</w:t>
            </w: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3B36DC9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816、508路体育场站点</w:t>
            </w: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58782BA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7:1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AED0B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校本部</w:t>
            </w: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89F0B1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7:35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49E3ABF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E47F6C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D2C29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F6787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13B395FD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701路通信电缆厂站点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B8DCC9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7:00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EFD511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DB6D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EEBD21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校本部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7E66AA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7:35</w:t>
            </w: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9592E1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泡崖（西北路与欣荣北路交叉口）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0AD4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7：10</w:t>
            </w:r>
          </w:p>
        </w:tc>
        <w:tc>
          <w:tcPr>
            <w:tcW w:w="236" w:type="dxa"/>
            <w:gridSpan w:val="2"/>
            <w:vAlign w:val="center"/>
          </w:tcPr>
          <w:p w14:paraId="2C73AFEB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5E32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7951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49EF3D8A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A18BB29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D1008B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0E96A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4CB693C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校本部</w:t>
            </w: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135036F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7:40</w:t>
            </w: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8D33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AB644E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4B33EC3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1F8BDFD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D508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26242D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5646BED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校本部</w:t>
            </w: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73143EE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7:40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BE2D5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DE1B2E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FC56C83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3E084EE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585FCC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1116路华南广场站点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5FFDF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7:18</w:t>
            </w:r>
          </w:p>
        </w:tc>
        <w:tc>
          <w:tcPr>
            <w:tcW w:w="236" w:type="dxa"/>
            <w:gridSpan w:val="2"/>
            <w:vAlign w:val="center"/>
          </w:tcPr>
          <w:p w14:paraId="419D9829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091E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8D0CB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C9EBA17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055BCA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322FC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5F9D1E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31B47BE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489BEE3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0E4B3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682CE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390B04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0C688E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DDC5B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7B66D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272674B8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09588C6A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F829F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2C582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6E2FEB75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14:paraId="3F68E289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78580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南关岭校区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595046">
            <w:pPr>
              <w:spacing w:after="0" w:line="21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7：35</w:t>
            </w:r>
          </w:p>
        </w:tc>
        <w:tc>
          <w:tcPr>
            <w:tcW w:w="236" w:type="dxa"/>
            <w:gridSpan w:val="2"/>
            <w:vAlign w:val="center"/>
          </w:tcPr>
          <w:p w14:paraId="77695FEC">
            <w:pPr>
              <w:widowControl/>
              <w:spacing w:before="0" w:beforeAutospacing="0" w:after="0" w:line="240" w:lineRule="auto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 w14:paraId="6EDED775"/>
    <w:sectPr>
      <w:pgSz w:w="16838" w:h="11906" w:orient="landscape"/>
      <w:pgMar w:top="1134" w:right="851" w:bottom="567" w:left="85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2C"/>
    <w:rsid w:val="001B7075"/>
    <w:rsid w:val="00752B2C"/>
    <w:rsid w:val="112C5C4D"/>
    <w:rsid w:val="3AD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60" w:line="276" w:lineRule="auto"/>
    </w:pPr>
    <w:rPr>
      <w:rFonts w:ascii="等线" w:hAnsi="等线" w:eastAsia="等线" w:cs="Times New Roman"/>
      <w:kern w:val="2"/>
      <w:sz w:val="22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beforeAutospacing="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beforeAutospacing="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beforeAutospacing="0" w:after="80" w:line="278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beforeAutospacing="0" w:after="40" w:line="278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beforeAutospacing="0" w:after="40" w:line="278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beforeAutospacing="0" w:after="0" w:line="278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beforeAutospacing="0" w:after="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0" w:beforeAutospacing="0" w:after="0"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0" w:beforeAutospacing="0" w:after="0"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before="0" w:beforeAutospacing="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before="0" w:beforeAutospacing="0"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beforeAutospacing="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before="0" w:beforeAutospacing="0" w:line="278" w:lineRule="auto"/>
      <w:ind w:left="720"/>
      <w:contextualSpacing/>
    </w:pPr>
    <w:rPr>
      <w:rFonts w:asciiTheme="minorHAnsi" w:hAnsiTheme="minorHAnsi" w:eastAsiaTheme="minorEastAsia" w:cstheme="minorBidi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beforeAutospacing="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4"/>
      <w14:ligatures w14:val="standardContextual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1232</Words>
  <Characters>1729</Characters>
  <Lines>14</Lines>
  <Paragraphs>4</Paragraphs>
  <TotalTime>21</TotalTime>
  <ScaleCrop>false</ScaleCrop>
  <LinksUpToDate>false</LinksUpToDate>
  <CharactersWithSpaces>1729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2025-06-27T02:26:00Z</dcterms:created>
  <dc:creator>qhtf</dc:creator>
  <cp:lastModifiedBy>文武安全</cp:lastModifiedBy>
  <dcterms:modified xsi:type="dcterms:W3CDTF">2025-09-16T06:01:21Z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eyJoZGlkIjoiYTliZWM2NzIwZmNmMWQyMjUwMWQ4Y2EwODhhZjU3ZjMiLCJ1c2VySWQiOiIzMTkxMDYxNDIifQ==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B4831545B5F54548BE5DDAA75C7100A5_12</vt:lpwstr>
  </property>
</Properties>
</file>