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年“辽宁省大学生年度人物”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填表单位：(高校公章)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填表人姓名：           ,单位职务         ,座机和手机号                 ,通讯地址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邮编        ,Email     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536"/>
        <w:gridCol w:w="536"/>
        <w:gridCol w:w="536"/>
        <w:gridCol w:w="536"/>
        <w:gridCol w:w="615"/>
        <w:gridCol w:w="615"/>
        <w:gridCol w:w="536"/>
        <w:gridCol w:w="536"/>
        <w:gridCol w:w="536"/>
        <w:gridCol w:w="652"/>
        <w:gridCol w:w="576"/>
        <w:gridCol w:w="896"/>
        <w:gridCol w:w="632"/>
        <w:gridCol w:w="536"/>
        <w:gridCol w:w="615"/>
        <w:gridCol w:w="652"/>
        <w:gridCol w:w="896"/>
        <w:gridCol w:w="615"/>
        <w:gridCol w:w="544"/>
        <w:gridCol w:w="559"/>
        <w:gridCol w:w="559"/>
        <w:gridCol w:w="9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18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被推荐人信息</w:t>
            </w:r>
          </w:p>
        </w:tc>
        <w:tc>
          <w:tcPr>
            <w:tcW w:w="136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推荐学校联系人信息</w:t>
            </w:r>
          </w:p>
        </w:tc>
        <w:tc>
          <w:tcPr>
            <w:tcW w:w="7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推荐学校校园记者信息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年级及学历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EmaiL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事迹标题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部门职务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手机及座机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Email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Email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备注：1.表格可扩展延伸；2.“事迹标题”指人物事迹材料标题；3.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类别填写影响力/年度人物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8975AA-FFF6-44B4-9C07-66F7BB2E2B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3F84C42-E620-4685-BD0A-801E0E99741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6340E21-6C90-444F-B3E7-27EEF60B874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M2VmNGI4ZjRiZDUyMTRkNDljNTY2NmQ0M2M5YmMifQ=="/>
  </w:docVars>
  <w:rsids>
    <w:rsidRoot w:val="7B892176"/>
    <w:rsid w:val="16C70D9B"/>
    <w:rsid w:val="47B415FD"/>
    <w:rsid w:val="64CD58F6"/>
    <w:rsid w:val="7A9213AB"/>
    <w:rsid w:val="7B89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92"/>
      <w:szCs w:val="9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227</Characters>
  <Lines>0</Lines>
  <Paragraphs>0</Paragraphs>
  <TotalTime>0</TotalTime>
  <ScaleCrop>false</ScaleCrop>
  <LinksUpToDate>false</LinksUpToDate>
  <CharactersWithSpaces>295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2024-07-08T02:48:00Z</dcterms:created>
  <dc:creator>李杨</dc:creator>
  <cp:lastModifiedBy>王女士</cp:lastModifiedBy>
  <dcterms:modified xsi:type="dcterms:W3CDTF">2024-07-18T04:07:36Z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A44DD3AD388B43428DF651DCB1BA1AE3_11</vt:lpwstr>
  </property>
</Properties>
</file>