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DD8A" w14:textId="77777777" w:rsidR="00272714" w:rsidRDefault="00272714" w:rsidP="00272714">
      <w:pPr>
        <w:pageBreakBefore/>
        <w:rPr>
          <w:rFonts w:ascii="仿宋" w:eastAsia="仿宋" w:hAnsi="仿宋" w:cs="方正仿宋_GB2312" w:hint="eastAsia"/>
          <w:color w:val="000000"/>
          <w:sz w:val="32"/>
          <w:szCs w:val="32"/>
        </w:rPr>
      </w:pPr>
      <w:r>
        <w:rPr>
          <w:rFonts w:ascii="仿宋" w:eastAsia="仿宋" w:hAnsi="仿宋" w:cs="方正仿宋_GB2312" w:hint="eastAsia"/>
          <w:color w:val="000000"/>
          <w:sz w:val="32"/>
          <w:szCs w:val="32"/>
        </w:rPr>
        <w:t>附件1：</w:t>
      </w:r>
    </w:p>
    <w:p w14:paraId="7B80B432" w14:textId="77777777" w:rsidR="00272714" w:rsidRDefault="00272714" w:rsidP="00272714">
      <w:pPr>
        <w:rPr>
          <w:rFonts w:ascii="仿宋" w:eastAsia="仿宋" w:hAnsi="仿宋" w:cs="方正仿宋_GB2312" w:hint="eastAsia"/>
          <w:color w:val="000000"/>
          <w:sz w:val="32"/>
          <w:szCs w:val="32"/>
        </w:rPr>
      </w:pPr>
      <w:r>
        <w:rPr>
          <w:rFonts w:ascii="仿宋" w:eastAsia="仿宋" w:hAnsi="仿宋" w:cs="方正仿宋_GB2312" w:hint="eastAsia"/>
          <w:color w:val="000000"/>
          <w:sz w:val="32"/>
          <w:szCs w:val="32"/>
        </w:rPr>
        <w:t>实践教学耗材领用申请——线上审批流程</w:t>
      </w:r>
    </w:p>
    <w:p w14:paraId="138DE3CB" w14:textId="77777777" w:rsidR="00272714" w:rsidRDefault="00272714" w:rsidP="00272714">
      <w:pPr>
        <w:pStyle w:val="ae"/>
        <w:rPr>
          <w:rFonts w:hint="eastAsia"/>
        </w:rPr>
      </w:pPr>
      <w:r w:rsidRPr="00B2247B">
        <w:rPr>
          <w:noProof/>
        </w:rPr>
        <w:drawing>
          <wp:inline distT="0" distB="0" distL="0" distR="0" wp14:anchorId="59BC4A57" wp14:editId="277CDF12">
            <wp:extent cx="5274310" cy="5304155"/>
            <wp:effectExtent l="0" t="0" r="2540" b="0"/>
            <wp:docPr id="140823169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23169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0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89F83" w14:textId="77777777" w:rsidR="00272714" w:rsidRDefault="00272714" w:rsidP="00272714">
      <w:pPr>
        <w:pStyle w:val="ae"/>
        <w:rPr>
          <w:rFonts w:hint="eastAsia"/>
        </w:rPr>
      </w:pPr>
    </w:p>
    <w:p w14:paraId="1A9F7122" w14:textId="77777777" w:rsidR="004B672A" w:rsidRDefault="004B672A"/>
    <w:sectPr w:rsidR="004B67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714"/>
    <w:rsid w:val="00272714"/>
    <w:rsid w:val="004B672A"/>
    <w:rsid w:val="00A022E2"/>
    <w:rsid w:val="00B370A0"/>
    <w:rsid w:val="00C7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66966"/>
  <w15:chartTrackingRefBased/>
  <w15:docId w15:val="{1C3B3E0E-94D3-4F9A-8951-9B540436D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71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7271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27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71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2714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2714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2714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271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271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271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72714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7271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727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72714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72714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72714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7271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7271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7271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7271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727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271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7271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7271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7271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7271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72714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7271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72714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272714"/>
    <w:rPr>
      <w:b/>
      <w:bCs/>
      <w:smallCaps/>
      <w:color w:val="2E74B5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rsid w:val="002727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15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QHTF</dc:creator>
  <cp:keywords/>
  <dc:description/>
  <cp:lastModifiedBy>QHTF</cp:lastModifiedBy>
  <cp:revision>1</cp:revision>
  <dcterms:created xsi:type="dcterms:W3CDTF">2025-10-15T04:42:00Z</dcterms:created>
  <dcterms:modified xsi:type="dcterms:W3CDTF">2025-10-15T04:42:00Z</dcterms:modified>
</cp:coreProperties>
</file>