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8" w:rsidRPr="005C6A78" w:rsidRDefault="005C6A78" w:rsidP="005C6A78">
      <w:pPr>
        <w:jc w:val="center"/>
        <w:rPr>
          <w:rFonts w:ascii="华文中宋" w:eastAsia="华文中宋" w:hAnsi="华文中宋"/>
          <w:sz w:val="36"/>
          <w:szCs w:val="36"/>
        </w:rPr>
      </w:pPr>
      <w:r w:rsidRPr="005C6A78">
        <w:rPr>
          <w:rFonts w:ascii="华文中宋" w:eastAsia="华文中宋" w:hAnsi="华文中宋" w:hint="eastAsia"/>
          <w:sz w:val="36"/>
          <w:szCs w:val="36"/>
        </w:rPr>
        <w:t>2024 年辽宁省大学生戏剧（话剧）展演工作方案</w:t>
      </w:r>
    </w:p>
    <w:p w:rsidR="005C6A78" w:rsidRPr="005C6A78" w:rsidRDefault="005C6A78" w:rsidP="005C6A78">
      <w:pPr>
        <w:rPr>
          <w:rFonts w:ascii="华文中宋" w:eastAsia="华文中宋" w:hAnsi="华文中宋"/>
          <w:sz w:val="36"/>
          <w:szCs w:val="36"/>
        </w:rPr>
      </w:pPr>
    </w:p>
    <w:p w:rsidR="005C6A78" w:rsidRPr="005C6A78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5C6A78">
        <w:rPr>
          <w:rFonts w:ascii="仿宋" w:eastAsia="仿宋" w:hAnsi="仿宋" w:hint="eastAsia"/>
          <w:b/>
          <w:sz w:val="28"/>
          <w:szCs w:val="28"/>
        </w:rPr>
        <w:t>一、主办单位</w:t>
      </w:r>
    </w:p>
    <w:p w:rsidR="005C6A78" w:rsidRPr="005C6A78" w:rsidRDefault="005C6A78" w:rsidP="00C359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辽宁省教育厅</w:t>
      </w:r>
    </w:p>
    <w:p w:rsidR="005C6A78" w:rsidRPr="005C6A78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5C6A78">
        <w:rPr>
          <w:rFonts w:ascii="仿宋" w:eastAsia="仿宋" w:hAnsi="仿宋" w:hint="eastAsia"/>
          <w:b/>
          <w:sz w:val="28"/>
          <w:szCs w:val="28"/>
        </w:rPr>
        <w:t>二、承办单位</w:t>
      </w:r>
    </w:p>
    <w:p w:rsidR="005C6A78" w:rsidRPr="005C6A78" w:rsidRDefault="005C6A78" w:rsidP="00C359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大连交通大学</w:t>
      </w:r>
    </w:p>
    <w:p w:rsidR="005C6A78" w:rsidRPr="005C6A78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5C6A78">
        <w:rPr>
          <w:rFonts w:ascii="仿宋" w:eastAsia="仿宋" w:hAnsi="仿宋" w:hint="eastAsia"/>
          <w:b/>
          <w:sz w:val="28"/>
          <w:szCs w:val="28"/>
        </w:rPr>
        <w:t>三、活动主题</w:t>
      </w:r>
    </w:p>
    <w:p w:rsidR="005C6A78" w:rsidRPr="005C6A78" w:rsidRDefault="005C6A78" w:rsidP="00C359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待定</w:t>
      </w:r>
    </w:p>
    <w:p w:rsidR="005C6A78" w:rsidRPr="005C6A78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5C6A78">
        <w:rPr>
          <w:rFonts w:ascii="仿宋" w:eastAsia="仿宋" w:hAnsi="仿宋" w:hint="eastAsia"/>
          <w:b/>
          <w:sz w:val="28"/>
          <w:szCs w:val="28"/>
        </w:rPr>
        <w:t>四、展演项目</w:t>
      </w:r>
    </w:p>
    <w:p w:rsidR="005C6A78" w:rsidRPr="005C6A78" w:rsidRDefault="005C6A78" w:rsidP="005C6A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展演项目为戏剧（话剧）。参加展演的作品要以社会主义核心价值观为引领，体现时代特征、校园特色和学生特点，注重思想性、艺术性、观赏性的统一；以弘扬中华优秀传统文化、反映新时代校园生活和青年精神风貌为主要内容，注重传承，鼓励原创。</w:t>
      </w:r>
    </w:p>
    <w:p w:rsidR="005C6A78" w:rsidRPr="0021094F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21094F">
        <w:rPr>
          <w:rFonts w:ascii="仿宋" w:eastAsia="仿宋" w:hAnsi="仿宋" w:hint="eastAsia"/>
          <w:b/>
          <w:sz w:val="28"/>
          <w:szCs w:val="28"/>
        </w:rPr>
        <w:t>五、参加对象与分组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（一）参加对象</w:t>
      </w:r>
    </w:p>
    <w:p w:rsidR="005C6A78" w:rsidRPr="005C6A78" w:rsidRDefault="005C6A78" w:rsidP="002109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参加展演活动的学生为全日制普通高校的在读本科生、专科生以及全日制研究生。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（二）组别划分</w:t>
      </w:r>
    </w:p>
    <w:p w:rsidR="005C6A78" w:rsidRPr="005C6A78" w:rsidRDefault="005C6A78" w:rsidP="002109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分为甲组、乙组两个组别，甲组为非艺术类专业学生，乙组为艺术类专业学生。</w:t>
      </w:r>
    </w:p>
    <w:p w:rsidR="005C6A78" w:rsidRPr="007E7A10" w:rsidRDefault="005C6A78" w:rsidP="005C6A78">
      <w:pPr>
        <w:rPr>
          <w:rFonts w:ascii="仿宋" w:eastAsia="仿宋" w:hAnsi="仿宋"/>
          <w:b/>
          <w:sz w:val="28"/>
          <w:szCs w:val="28"/>
        </w:rPr>
      </w:pPr>
      <w:r w:rsidRPr="007E7A10">
        <w:rPr>
          <w:rFonts w:ascii="仿宋" w:eastAsia="仿宋" w:hAnsi="仿宋" w:hint="eastAsia"/>
          <w:b/>
          <w:sz w:val="28"/>
          <w:szCs w:val="28"/>
        </w:rPr>
        <w:t>六、活动流程及安排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（一）作品要求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lastRenderedPageBreak/>
        <w:t>1.参加展演的作品可以是短剧，也可以是大型剧目。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2.短剧作品时长限定在 20 分钟以内；大型剧目推荐代表性场次参加省级展演，时长也需控制在 20 分钟，但要在推荐参加省级展演作品信息表中注明，介绍全剧情况和代表场次的情况。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3.演出使用语言为汉语，如无特殊语境需要，应该使用普通话。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4.三年内，已在省级及以上艺术展演、竞赛和戏剧节中获奖的作品，此次不再接受申报。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（二）材料要求</w:t>
      </w:r>
    </w:p>
    <w:p w:rsidR="007E7A10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1.</w:t>
      </w:r>
      <w:r w:rsidR="007E7A10">
        <w:rPr>
          <w:rFonts w:ascii="仿宋" w:eastAsia="仿宋" w:hAnsi="仿宋" w:hint="eastAsia"/>
          <w:sz w:val="28"/>
          <w:szCs w:val="28"/>
        </w:rPr>
        <w:t>需</w:t>
      </w:r>
      <w:r w:rsidR="007E7A10" w:rsidRPr="007E7A10">
        <w:rPr>
          <w:rFonts w:ascii="仿宋" w:eastAsia="仿宋" w:hAnsi="仿宋" w:hint="eastAsia"/>
          <w:sz w:val="28"/>
          <w:szCs w:val="28"/>
          <w:highlight w:val="yellow"/>
        </w:rPr>
        <w:t>4月28日</w:t>
      </w:r>
      <w:r w:rsidR="007E7A10">
        <w:rPr>
          <w:rFonts w:ascii="仿宋" w:eastAsia="仿宋" w:hAnsi="仿宋" w:hint="eastAsia"/>
          <w:sz w:val="28"/>
          <w:szCs w:val="28"/>
        </w:rPr>
        <w:t>前提交电子版</w:t>
      </w:r>
      <w:r w:rsidRPr="005C6A78">
        <w:rPr>
          <w:rFonts w:ascii="仿宋" w:eastAsia="仿宋" w:hAnsi="仿宋" w:hint="eastAsia"/>
          <w:sz w:val="28"/>
          <w:szCs w:val="28"/>
        </w:rPr>
        <w:t>作品汇总表、作品信息表与作品的演出</w:t>
      </w:r>
      <w:r w:rsidR="007E7A10">
        <w:rPr>
          <w:rFonts w:ascii="仿宋" w:eastAsia="仿宋" w:hAnsi="仿宋" w:hint="eastAsia"/>
          <w:sz w:val="28"/>
          <w:szCs w:val="28"/>
        </w:rPr>
        <w:t>视频、剧本、剧照</w:t>
      </w:r>
      <w:r w:rsidR="00B24F93">
        <w:rPr>
          <w:rFonts w:ascii="仿宋" w:eastAsia="仿宋" w:hAnsi="仿宋" w:hint="eastAsia"/>
          <w:sz w:val="28"/>
          <w:szCs w:val="28"/>
        </w:rPr>
        <w:t>至宣传统战部。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2.推荐参加省级展演的作品剧本提供 PDF 版，纸张大小设定为 A4，纸张方向为纵向，上下左右页边距均为 2.5 厘米；题目居中，小三号黑体字；正文中台词用小四号宋体字，说明文字用小四号楷体字；行间距为 25 磅。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3.作品视频清晰，格式为 MP4，命名为“单位+剧目名称”。大型剧目（长剧）只提供参加省级展演的场次片段，作品时长也不超过 20 分钟。每部作品提供剧照 2 张，命名为“单位+剧目名称+剧照编号”，如：××大学《雷雨》剧照 1。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（三）其他要求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1.报送作品时,学校要严格把关,避免产生著作权纠纷。如发生著作权问题,取消学校获奖资格,由学校承担相关责任。</w:t>
      </w:r>
    </w:p>
    <w:p w:rsidR="005C6A78" w:rsidRPr="005C6A78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2.省教育厅对获奖节目和作品有权在中外人文交流以及相关活动和</w:t>
      </w:r>
      <w:r w:rsidRPr="005C6A78">
        <w:rPr>
          <w:rFonts w:ascii="仿宋" w:eastAsia="仿宋" w:hAnsi="仿宋" w:hint="eastAsia"/>
          <w:sz w:val="28"/>
          <w:szCs w:val="28"/>
        </w:rPr>
        <w:lastRenderedPageBreak/>
        <w:t>资料中使用(包括印制光盘、编辑画册或用于展览、宣传、对外交流等),不支付作者稿酬,作者享有署名权。</w:t>
      </w:r>
    </w:p>
    <w:p w:rsidR="00AD3C33" w:rsidRDefault="005C6A78" w:rsidP="005C6A78">
      <w:pPr>
        <w:rPr>
          <w:rFonts w:ascii="仿宋" w:eastAsia="仿宋" w:hAnsi="仿宋"/>
          <w:sz w:val="28"/>
          <w:szCs w:val="28"/>
        </w:rPr>
      </w:pPr>
      <w:r w:rsidRPr="005C6A78">
        <w:rPr>
          <w:rFonts w:ascii="仿宋" w:eastAsia="仿宋" w:hAnsi="仿宋" w:hint="eastAsia"/>
          <w:sz w:val="28"/>
          <w:szCs w:val="28"/>
        </w:rPr>
        <w:t>3.各高校要认真填报相关材料,特别是参展人员、指导教师、作品名称等信息一经上报原则不再更改。对于填报信息不全、名称不标准的作品可以不予参展,对于填报信息错误较多的单位取消评选优秀组织奖资格。凡不符合报送要求或逾期报送的视为自动弃权。作品汇总表与作品信息表内容需保持一致，不一致的以作品汇总表为准</w:t>
      </w:r>
      <w:r w:rsidR="00B24F93">
        <w:rPr>
          <w:rFonts w:ascii="仿宋" w:eastAsia="仿宋" w:hAnsi="仿宋" w:hint="eastAsia"/>
          <w:sz w:val="28"/>
          <w:szCs w:val="28"/>
        </w:rPr>
        <w:t>。</w:t>
      </w:r>
    </w:p>
    <w:p w:rsidR="0000355F" w:rsidRDefault="0000355F" w:rsidP="005C6A78">
      <w:pPr>
        <w:rPr>
          <w:rFonts w:ascii="仿宋" w:eastAsia="仿宋" w:hAnsi="仿宋"/>
          <w:sz w:val="28"/>
          <w:szCs w:val="28"/>
        </w:rPr>
      </w:pPr>
    </w:p>
    <w:p w:rsidR="00974F06" w:rsidRDefault="0000355F" w:rsidP="005C6A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00355F" w:rsidRDefault="0000355F" w:rsidP="000035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1-1．</w:t>
      </w:r>
      <w:r w:rsidRPr="0000355F">
        <w:rPr>
          <w:rFonts w:ascii="仿宋" w:eastAsia="仿宋" w:hAnsi="仿宋" w:hint="eastAsia"/>
          <w:sz w:val="28"/>
          <w:szCs w:val="28"/>
        </w:rPr>
        <w:t>2024 年辽宁省大学生戏剧（话剧）展演推荐参加省级展演作品汇总表</w:t>
      </w:r>
    </w:p>
    <w:p w:rsidR="0000355F" w:rsidRDefault="0000355F" w:rsidP="000035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</w:t>
      </w:r>
      <w:r w:rsidRPr="0000355F">
        <w:rPr>
          <w:rFonts w:ascii="仿宋" w:eastAsia="仿宋" w:hAnsi="仿宋" w:hint="eastAsia"/>
          <w:sz w:val="28"/>
          <w:szCs w:val="28"/>
        </w:rPr>
        <w:t>2.2024 年辽宁省大学生戏剧（话剧）展演推荐参加省级展演作品信息表</w:t>
      </w: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F55E8C" w:rsidRDefault="00F55E8C" w:rsidP="0000355F">
      <w:pPr>
        <w:rPr>
          <w:rFonts w:ascii="仿宋" w:eastAsia="仿宋" w:hAnsi="仿宋"/>
          <w:sz w:val="28"/>
          <w:szCs w:val="28"/>
        </w:rPr>
        <w:sectPr w:rsidR="00F55E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5E8C" w:rsidRPr="00E4461A" w:rsidRDefault="00F55E8C" w:rsidP="00F55E8C">
      <w:pPr>
        <w:jc w:val="center"/>
        <w:rPr>
          <w:rFonts w:ascii="华文中宋" w:eastAsia="华文中宋" w:hAnsi="华文中宋"/>
          <w:sz w:val="36"/>
          <w:szCs w:val="36"/>
        </w:rPr>
      </w:pPr>
      <w:r w:rsidRPr="00E4461A">
        <w:rPr>
          <w:rFonts w:ascii="华文中宋" w:eastAsia="华文中宋" w:hAnsi="华文中宋" w:hint="eastAsia"/>
          <w:sz w:val="36"/>
          <w:szCs w:val="36"/>
        </w:rPr>
        <w:lastRenderedPageBreak/>
        <w:t>2024 年辽宁省大学生戏剧（话剧）展演推荐参加省级展演作品汇总表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1624"/>
        <w:gridCol w:w="786"/>
        <w:gridCol w:w="1929"/>
        <w:gridCol w:w="764"/>
        <w:gridCol w:w="850"/>
        <w:gridCol w:w="709"/>
        <w:gridCol w:w="709"/>
        <w:gridCol w:w="709"/>
        <w:gridCol w:w="2019"/>
        <w:gridCol w:w="957"/>
        <w:gridCol w:w="1803"/>
      </w:tblGrid>
      <w:tr w:rsidR="00F55E8C" w:rsidTr="00860AE3">
        <w:trPr>
          <w:trHeight w:val="660"/>
        </w:trPr>
        <w:tc>
          <w:tcPr>
            <w:tcW w:w="731" w:type="dxa"/>
            <w:vAlign w:val="center"/>
          </w:tcPr>
          <w:p w:rsidR="00F55E8C" w:rsidRPr="00E4461A" w:rsidRDefault="00E4461A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461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624" w:type="dxa"/>
            <w:vAlign w:val="center"/>
          </w:tcPr>
          <w:p w:rsidR="00F55E8C" w:rsidRPr="00E4461A" w:rsidRDefault="00E4461A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461A">
              <w:rPr>
                <w:rFonts w:ascii="仿宋" w:eastAsia="仿宋" w:hAnsi="仿宋" w:hint="eastAsia"/>
                <w:sz w:val="24"/>
                <w:szCs w:val="24"/>
              </w:rPr>
              <w:t>演出高校</w:t>
            </w:r>
          </w:p>
        </w:tc>
        <w:tc>
          <w:tcPr>
            <w:tcW w:w="786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组别</w:t>
            </w:r>
          </w:p>
        </w:tc>
        <w:tc>
          <w:tcPr>
            <w:tcW w:w="1929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764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作品类型</w:t>
            </w:r>
          </w:p>
        </w:tc>
        <w:tc>
          <w:tcPr>
            <w:tcW w:w="850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演出时长</w:t>
            </w:r>
          </w:p>
        </w:tc>
        <w:tc>
          <w:tcPr>
            <w:tcW w:w="709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演出人数</w:t>
            </w:r>
          </w:p>
        </w:tc>
        <w:tc>
          <w:tcPr>
            <w:tcW w:w="709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是否原创</w:t>
            </w:r>
          </w:p>
        </w:tc>
        <w:tc>
          <w:tcPr>
            <w:tcW w:w="709" w:type="dxa"/>
            <w:vAlign w:val="center"/>
          </w:tcPr>
          <w:p w:rsidR="00F55E8C" w:rsidRPr="00E4461A" w:rsidRDefault="002C4035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2019" w:type="dxa"/>
            <w:vAlign w:val="center"/>
          </w:tcPr>
          <w:p w:rsidR="00F55E8C" w:rsidRPr="00E4461A" w:rsidRDefault="001838AA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剧情简介</w:t>
            </w:r>
          </w:p>
        </w:tc>
        <w:tc>
          <w:tcPr>
            <w:tcW w:w="957" w:type="dxa"/>
            <w:vAlign w:val="center"/>
          </w:tcPr>
          <w:p w:rsidR="00F55E8C" w:rsidRPr="00E4461A" w:rsidRDefault="001838AA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03" w:type="dxa"/>
            <w:vAlign w:val="center"/>
          </w:tcPr>
          <w:p w:rsidR="00F55E8C" w:rsidRPr="00E4461A" w:rsidRDefault="001838AA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F55E8C" w:rsidTr="00860AE3">
        <w:trPr>
          <w:trHeight w:val="900"/>
        </w:trPr>
        <w:tc>
          <w:tcPr>
            <w:tcW w:w="731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5E8C" w:rsidTr="00860AE3">
        <w:trPr>
          <w:trHeight w:val="1545"/>
        </w:trPr>
        <w:tc>
          <w:tcPr>
            <w:tcW w:w="731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55E8C" w:rsidRPr="00E4461A" w:rsidRDefault="00F55E8C" w:rsidP="00E44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55E8C" w:rsidRDefault="00F55E8C" w:rsidP="0000355F">
      <w:pPr>
        <w:rPr>
          <w:rFonts w:ascii="仿宋" w:eastAsia="仿宋" w:hAnsi="仿宋"/>
          <w:sz w:val="28"/>
          <w:szCs w:val="28"/>
        </w:rPr>
      </w:pP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填表说明：</w:t>
      </w: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1、此表需提供 word 版和加盖印章的 PDF 版两个电子文档，电子文档命名为“学校名称+作品汇总表”，如“辽宁**大学作品汇总表”。</w:t>
      </w: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2、组别填写“甲组”或“乙组”，甲组为非戏剧相关专业学生作品，乙组为戏剧相关专业学生作品。</w:t>
      </w: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3、作品类型填写“短剧”（时长少于 20 分钟）或“长剧”（演出时间较长的大型剧目）</w:t>
      </w: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4、指导教师按排序依次填写，集体表演作品指导教师不超过 2 名,原创表演作品指导教师不超过 3 名。</w:t>
      </w:r>
    </w:p>
    <w:p w:rsidR="00E81B48" w:rsidRP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5、联系电话请提供手机号码，确保可以与负责同志取得联系。</w:t>
      </w:r>
    </w:p>
    <w:p w:rsidR="00E81B48" w:rsidRDefault="00E81B48" w:rsidP="00E81B48">
      <w:pPr>
        <w:rPr>
          <w:rFonts w:ascii="仿宋" w:eastAsia="仿宋" w:hAnsi="仿宋"/>
          <w:sz w:val="24"/>
          <w:szCs w:val="24"/>
        </w:rPr>
      </w:pPr>
      <w:r w:rsidRPr="00E81B48">
        <w:rPr>
          <w:rFonts w:ascii="仿宋" w:eastAsia="仿宋" w:hAnsi="仿宋" w:hint="eastAsia"/>
          <w:sz w:val="24"/>
          <w:szCs w:val="24"/>
        </w:rPr>
        <w:t>6、剧情简介不超过 200 字。作品类型是“长剧”的请在剧情简介第一句写明“本作品是话剧 XXX 的第 X 幕”。</w:t>
      </w:r>
    </w:p>
    <w:p w:rsidR="00EA3215" w:rsidRDefault="00EA3215" w:rsidP="00E81B48">
      <w:pPr>
        <w:rPr>
          <w:rFonts w:ascii="仿宋" w:eastAsia="仿宋" w:hAnsi="仿宋"/>
          <w:sz w:val="24"/>
          <w:szCs w:val="24"/>
        </w:rPr>
      </w:pPr>
    </w:p>
    <w:p w:rsidR="00EA3215" w:rsidRDefault="00EA3215" w:rsidP="00E81B48">
      <w:pPr>
        <w:rPr>
          <w:rFonts w:ascii="仿宋" w:eastAsia="仿宋" w:hAnsi="仿宋"/>
          <w:sz w:val="24"/>
          <w:szCs w:val="24"/>
        </w:rPr>
      </w:pPr>
    </w:p>
    <w:p w:rsidR="00EA3215" w:rsidRDefault="00EA3215" w:rsidP="00E81B48">
      <w:pPr>
        <w:rPr>
          <w:rFonts w:ascii="仿宋" w:eastAsia="仿宋" w:hAnsi="仿宋"/>
          <w:sz w:val="24"/>
          <w:szCs w:val="24"/>
        </w:rPr>
      </w:pPr>
    </w:p>
    <w:p w:rsidR="00EA3215" w:rsidRDefault="00EA3215" w:rsidP="00E81B48">
      <w:pPr>
        <w:rPr>
          <w:rFonts w:ascii="仿宋" w:eastAsia="仿宋" w:hAnsi="仿宋"/>
          <w:sz w:val="24"/>
          <w:szCs w:val="24"/>
        </w:rPr>
      </w:pPr>
    </w:p>
    <w:p w:rsidR="00EA3215" w:rsidRDefault="00EA3215" w:rsidP="00E81B48">
      <w:pPr>
        <w:rPr>
          <w:rFonts w:ascii="仿宋" w:eastAsia="仿宋" w:hAnsi="仿宋"/>
          <w:sz w:val="24"/>
          <w:szCs w:val="24"/>
        </w:rPr>
        <w:sectPr w:rsidR="00EA3215" w:rsidSect="00F55E8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3215" w:rsidRDefault="009D482A" w:rsidP="009D482A">
      <w:pPr>
        <w:jc w:val="center"/>
        <w:rPr>
          <w:rFonts w:ascii="华文中宋" w:eastAsia="华文中宋" w:hAnsi="华文中宋"/>
          <w:sz w:val="32"/>
          <w:szCs w:val="32"/>
        </w:rPr>
      </w:pPr>
      <w:r w:rsidRPr="009D482A">
        <w:rPr>
          <w:rFonts w:ascii="华文中宋" w:eastAsia="华文中宋" w:hAnsi="华文中宋" w:hint="eastAsia"/>
          <w:sz w:val="32"/>
          <w:szCs w:val="32"/>
        </w:rPr>
        <w:lastRenderedPageBreak/>
        <w:t>2024 年辽宁省大学生戏剧（话剧）展演推荐参加省级展演作品信息表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766"/>
        <w:gridCol w:w="1377"/>
        <w:gridCol w:w="1311"/>
        <w:gridCol w:w="1264"/>
        <w:gridCol w:w="763"/>
        <w:gridCol w:w="1123"/>
      </w:tblGrid>
      <w:tr w:rsidR="000368C2" w:rsidTr="008171CF">
        <w:trPr>
          <w:trHeight w:val="360"/>
        </w:trPr>
        <w:tc>
          <w:tcPr>
            <w:tcW w:w="2310" w:type="dxa"/>
            <w:gridSpan w:val="2"/>
            <w:vAlign w:val="center"/>
          </w:tcPr>
          <w:p w:rsidR="000368C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0B2">
              <w:rPr>
                <w:rFonts w:ascii="仿宋" w:eastAsia="仿宋" w:hAnsi="仿宋" w:hint="eastAsia"/>
                <w:sz w:val="24"/>
                <w:szCs w:val="24"/>
              </w:rPr>
              <w:t>演出学校（盖章）</w:t>
            </w:r>
          </w:p>
        </w:tc>
        <w:tc>
          <w:tcPr>
            <w:tcW w:w="2694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368C2" w:rsidRPr="00E060B2" w:rsidRDefault="008171CF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71CF">
              <w:rPr>
                <w:rFonts w:ascii="仿宋" w:eastAsia="仿宋" w:hAnsi="仿宋" w:hint="eastAsia"/>
                <w:sz w:val="24"/>
                <w:szCs w:val="24"/>
              </w:rPr>
              <w:t>申报组别</w:t>
            </w:r>
          </w:p>
        </w:tc>
        <w:tc>
          <w:tcPr>
            <w:tcW w:w="1890" w:type="dxa"/>
            <w:gridSpan w:val="2"/>
            <w:vAlign w:val="center"/>
          </w:tcPr>
          <w:p w:rsidR="000368C2" w:rsidRPr="00E060B2" w:rsidRDefault="008171CF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71CF">
              <w:rPr>
                <w:rFonts w:ascii="仿宋" w:eastAsia="仿宋" w:hAnsi="仿宋" w:hint="eastAsia"/>
                <w:sz w:val="24"/>
                <w:szCs w:val="24"/>
              </w:rPr>
              <w:t>□甲组 □乙组</w:t>
            </w:r>
          </w:p>
        </w:tc>
      </w:tr>
      <w:tr w:rsidR="000368C2" w:rsidTr="008171CF">
        <w:trPr>
          <w:trHeight w:val="360"/>
        </w:trPr>
        <w:tc>
          <w:tcPr>
            <w:tcW w:w="2310" w:type="dxa"/>
            <w:gridSpan w:val="2"/>
            <w:vAlign w:val="center"/>
          </w:tcPr>
          <w:p w:rsidR="000368C2" w:rsidRPr="00E060B2" w:rsidRDefault="008171CF" w:rsidP="008171CF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71CF">
              <w:rPr>
                <w:rFonts w:ascii="仿宋" w:eastAsia="仿宋" w:hAnsi="仿宋" w:hint="eastAsia"/>
                <w:sz w:val="24"/>
                <w:szCs w:val="24"/>
              </w:rPr>
              <w:t>作品名称/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选自</w:t>
            </w:r>
            <w:r w:rsidRPr="008171CF">
              <w:rPr>
                <w:rFonts w:ascii="仿宋" w:eastAsia="仿宋" w:hAnsi="仿宋" w:hint="eastAsia"/>
                <w:sz w:val="24"/>
                <w:szCs w:val="24"/>
              </w:rPr>
              <w:t>剧目</w:t>
            </w:r>
          </w:p>
        </w:tc>
        <w:tc>
          <w:tcPr>
            <w:tcW w:w="2694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作品类型</w:t>
            </w:r>
          </w:p>
        </w:tc>
        <w:tc>
          <w:tcPr>
            <w:tcW w:w="1890" w:type="dxa"/>
            <w:gridSpan w:val="2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□短剧 □长剧</w:t>
            </w:r>
          </w:p>
        </w:tc>
      </w:tr>
      <w:tr w:rsidR="000368C2" w:rsidTr="00553FF9">
        <w:trPr>
          <w:trHeight w:val="400"/>
        </w:trPr>
        <w:tc>
          <w:tcPr>
            <w:tcW w:w="2310" w:type="dxa"/>
            <w:gridSpan w:val="2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演出时长/全剧时长</w:t>
            </w:r>
          </w:p>
        </w:tc>
        <w:tc>
          <w:tcPr>
            <w:tcW w:w="2694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演出人数</w:t>
            </w:r>
          </w:p>
        </w:tc>
        <w:tc>
          <w:tcPr>
            <w:tcW w:w="1890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8C2" w:rsidTr="008171CF">
        <w:trPr>
          <w:trHeight w:val="435"/>
        </w:trPr>
        <w:tc>
          <w:tcPr>
            <w:tcW w:w="2310" w:type="dxa"/>
            <w:gridSpan w:val="2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联系人/职务</w:t>
            </w:r>
          </w:p>
        </w:tc>
        <w:tc>
          <w:tcPr>
            <w:tcW w:w="2694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90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8C2" w:rsidTr="008171CF">
        <w:trPr>
          <w:trHeight w:val="420"/>
        </w:trPr>
        <w:tc>
          <w:tcPr>
            <w:tcW w:w="2310" w:type="dxa"/>
            <w:gridSpan w:val="2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指导教师（按排序）</w:t>
            </w:r>
          </w:p>
        </w:tc>
        <w:tc>
          <w:tcPr>
            <w:tcW w:w="2694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368C2" w:rsidRPr="00E060B2" w:rsidRDefault="00553FF9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3FF9">
              <w:rPr>
                <w:rFonts w:ascii="仿宋" w:eastAsia="仿宋" w:hAnsi="仿宋" w:hint="eastAsia"/>
                <w:sz w:val="24"/>
                <w:szCs w:val="24"/>
              </w:rPr>
              <w:t>是否原创</w:t>
            </w:r>
          </w:p>
        </w:tc>
        <w:tc>
          <w:tcPr>
            <w:tcW w:w="1890" w:type="dxa"/>
            <w:gridSpan w:val="2"/>
            <w:vAlign w:val="center"/>
          </w:tcPr>
          <w:p w:rsidR="000368C2" w:rsidRPr="00E060B2" w:rsidRDefault="000368C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0B2" w:rsidTr="008171CF">
        <w:trPr>
          <w:trHeight w:val="450"/>
        </w:trPr>
        <w:tc>
          <w:tcPr>
            <w:tcW w:w="540" w:type="dxa"/>
            <w:vMerge w:val="restart"/>
            <w:vAlign w:val="center"/>
          </w:tcPr>
          <w:p w:rsidR="005E238C" w:rsidRPr="005E238C" w:rsidRDefault="005E238C" w:rsidP="005E238C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主创</w:t>
            </w:r>
          </w:p>
          <w:p w:rsidR="00E060B2" w:rsidRPr="00E060B2" w:rsidRDefault="005E238C" w:rsidP="005E238C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</w:tc>
        <w:tc>
          <w:tcPr>
            <w:tcW w:w="1770" w:type="dxa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承担工作</w:t>
            </w:r>
          </w:p>
        </w:tc>
        <w:tc>
          <w:tcPr>
            <w:tcW w:w="1380" w:type="dxa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饰演角色</w:t>
            </w:r>
          </w:p>
        </w:tc>
        <w:tc>
          <w:tcPr>
            <w:tcW w:w="2031" w:type="dxa"/>
            <w:gridSpan w:val="2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1125" w:type="dxa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</w:tc>
      </w:tr>
      <w:tr w:rsidR="00E060B2" w:rsidTr="008171CF">
        <w:trPr>
          <w:trHeight w:val="330"/>
        </w:trPr>
        <w:tc>
          <w:tcPr>
            <w:tcW w:w="540" w:type="dxa"/>
            <w:vMerge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E060B2" w:rsidRPr="00E060B2" w:rsidRDefault="005E238C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38C">
              <w:rPr>
                <w:rFonts w:ascii="仿宋" w:eastAsia="仿宋" w:hAnsi="仿宋" w:hint="eastAsia"/>
                <w:sz w:val="24"/>
                <w:szCs w:val="24"/>
              </w:rPr>
              <w:t>编剧</w:t>
            </w:r>
          </w:p>
        </w:tc>
        <w:tc>
          <w:tcPr>
            <w:tcW w:w="1380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0B2" w:rsidTr="008171CF">
        <w:trPr>
          <w:trHeight w:val="360"/>
        </w:trPr>
        <w:tc>
          <w:tcPr>
            <w:tcW w:w="540" w:type="dxa"/>
            <w:vMerge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060B2" w:rsidRPr="00E060B2" w:rsidRDefault="00E060B2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465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243AE3" w:rsidRPr="00E060B2" w:rsidRDefault="007D3D0E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导演</w:t>
            </w: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495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360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243AE3" w:rsidRPr="00E060B2" w:rsidRDefault="007D3D0E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演员</w:t>
            </w: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390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390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420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243AE3">
        <w:trPr>
          <w:trHeight w:val="465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3AE3" w:rsidTr="008171CF">
        <w:trPr>
          <w:trHeight w:val="555"/>
        </w:trPr>
        <w:tc>
          <w:tcPr>
            <w:tcW w:w="54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3AE3" w:rsidRPr="00E060B2" w:rsidRDefault="00243AE3" w:rsidP="00E060B2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061" w:rsidTr="00560061">
        <w:trPr>
          <w:trHeight w:val="1350"/>
        </w:trPr>
        <w:tc>
          <w:tcPr>
            <w:tcW w:w="540" w:type="dxa"/>
          </w:tcPr>
          <w:p w:rsidR="007D3D0E" w:rsidRPr="007D3D0E" w:rsidRDefault="007D3D0E" w:rsidP="007D3D0E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剧情</w:t>
            </w:r>
          </w:p>
          <w:p w:rsidR="007D3D0E" w:rsidRPr="007D3D0E" w:rsidRDefault="007D3D0E" w:rsidP="007D3D0E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简介</w:t>
            </w:r>
          </w:p>
          <w:p w:rsidR="007D3D0E" w:rsidRPr="007D3D0E" w:rsidRDefault="007D3D0E" w:rsidP="007D3D0E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（200</w:t>
            </w:r>
          </w:p>
          <w:p w:rsidR="007D3D0E" w:rsidRPr="007D3D0E" w:rsidRDefault="007D3D0E" w:rsidP="007D3D0E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字以</w:t>
            </w:r>
          </w:p>
          <w:p w:rsidR="00560061" w:rsidRPr="007D3D0E" w:rsidRDefault="007D3D0E" w:rsidP="007D3D0E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3D0E">
              <w:rPr>
                <w:rFonts w:ascii="仿宋" w:eastAsia="仿宋" w:hAnsi="仿宋" w:hint="eastAsia"/>
                <w:sz w:val="24"/>
                <w:szCs w:val="24"/>
              </w:rPr>
              <w:t>内）</w:t>
            </w:r>
          </w:p>
        </w:tc>
        <w:tc>
          <w:tcPr>
            <w:tcW w:w="7620" w:type="dxa"/>
            <w:gridSpan w:val="6"/>
          </w:tcPr>
          <w:p w:rsidR="00560061" w:rsidRPr="007D3D0E" w:rsidRDefault="00560061" w:rsidP="00832F32">
            <w:pPr>
              <w:ind w:left="4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A3215" w:rsidRDefault="00EA3215" w:rsidP="00D447D7">
      <w:pPr>
        <w:jc w:val="left"/>
        <w:rPr>
          <w:rFonts w:ascii="仿宋" w:eastAsia="仿宋" w:hAnsi="仿宋"/>
          <w:sz w:val="28"/>
          <w:szCs w:val="28"/>
        </w:rPr>
      </w:pPr>
    </w:p>
    <w:p w:rsidR="00562578" w:rsidRPr="00562578" w:rsidRDefault="00562578" w:rsidP="00562578">
      <w:pPr>
        <w:jc w:val="left"/>
        <w:rPr>
          <w:rFonts w:ascii="仿宋" w:eastAsia="仿宋" w:hAnsi="仿宋"/>
          <w:color w:val="FF0000"/>
          <w:sz w:val="24"/>
          <w:szCs w:val="24"/>
        </w:rPr>
      </w:pPr>
      <w:r w:rsidRPr="00562578">
        <w:rPr>
          <w:rFonts w:ascii="仿宋" w:eastAsia="仿宋" w:hAnsi="仿宋" w:hint="eastAsia"/>
          <w:color w:val="FF0000"/>
          <w:sz w:val="24"/>
          <w:szCs w:val="24"/>
        </w:rPr>
        <w:t>（此表提交时请将此处说明部分删除）说明：1、此表需提供 word 版和加盖印章的 PDF 版两个电子文档，电子文档命名为“学校名称+作品信息表（作品名称）”，如“辽宁**大学作品信息表（雷雨）”；2、作品类型填写“短剧”（时长少于 20 分钟）或“长剧”（演出时间较长的大型剧目）；3、作品类型为“短剧”的不需要填写“选自剧目”和“全剧时长”；4、联系电话请提供手机号码，确保可以与</w:t>
      </w:r>
    </w:p>
    <w:p w:rsidR="00562578" w:rsidRPr="00562578" w:rsidRDefault="00562578" w:rsidP="00562578">
      <w:pPr>
        <w:jc w:val="left"/>
        <w:rPr>
          <w:rFonts w:ascii="仿宋" w:eastAsia="仿宋" w:hAnsi="仿宋"/>
          <w:color w:val="FF0000"/>
          <w:sz w:val="24"/>
          <w:szCs w:val="24"/>
        </w:rPr>
      </w:pPr>
      <w:r w:rsidRPr="00562578">
        <w:rPr>
          <w:rFonts w:ascii="仿宋" w:eastAsia="仿宋" w:hAnsi="仿宋" w:hint="eastAsia"/>
          <w:color w:val="FF0000"/>
          <w:sz w:val="24"/>
          <w:szCs w:val="24"/>
        </w:rPr>
        <w:t>负责同志取得联系；5、主创人员行数可根据实际情况增减，“身份”栏填写“教师”或“学生”；6、剧情简介不超过 200 字，作品类型是“长剧”的请在剧情简介第一句写明“本作品是话剧 XXX 的第 X幕”。</w:t>
      </w:r>
    </w:p>
    <w:sectPr w:rsidR="00562578" w:rsidRPr="00562578" w:rsidSect="00EA32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27" w:rsidRDefault="00700D27" w:rsidP="005C6A78">
      <w:r>
        <w:separator/>
      </w:r>
    </w:p>
  </w:endnote>
  <w:endnote w:type="continuationSeparator" w:id="1">
    <w:p w:rsidR="00700D27" w:rsidRDefault="00700D27" w:rsidP="005C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27" w:rsidRDefault="00700D27" w:rsidP="005C6A78">
      <w:r>
        <w:separator/>
      </w:r>
    </w:p>
  </w:footnote>
  <w:footnote w:type="continuationSeparator" w:id="1">
    <w:p w:rsidR="00700D27" w:rsidRDefault="00700D27" w:rsidP="005C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A78"/>
    <w:rsid w:val="0000355F"/>
    <w:rsid w:val="000368C2"/>
    <w:rsid w:val="001838AA"/>
    <w:rsid w:val="0021094F"/>
    <w:rsid w:val="00243AE3"/>
    <w:rsid w:val="002C4035"/>
    <w:rsid w:val="003D1A14"/>
    <w:rsid w:val="00553FF9"/>
    <w:rsid w:val="00560061"/>
    <w:rsid w:val="00562578"/>
    <w:rsid w:val="005C6A78"/>
    <w:rsid w:val="005E238C"/>
    <w:rsid w:val="006C27FB"/>
    <w:rsid w:val="00700D27"/>
    <w:rsid w:val="007D3D0E"/>
    <w:rsid w:val="007E7A10"/>
    <w:rsid w:val="008171CF"/>
    <w:rsid w:val="00832F32"/>
    <w:rsid w:val="00860AE3"/>
    <w:rsid w:val="00974F06"/>
    <w:rsid w:val="009D482A"/>
    <w:rsid w:val="00AD3C33"/>
    <w:rsid w:val="00B24F93"/>
    <w:rsid w:val="00C35929"/>
    <w:rsid w:val="00D447D7"/>
    <w:rsid w:val="00E060B2"/>
    <w:rsid w:val="00E4461A"/>
    <w:rsid w:val="00E81B48"/>
    <w:rsid w:val="00EA3215"/>
    <w:rsid w:val="00F55E8C"/>
    <w:rsid w:val="00FB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316</Words>
  <Characters>1804</Characters>
  <Application>Microsoft Office Word</Application>
  <DocSecurity>0</DocSecurity>
  <Lines>15</Lines>
  <Paragraphs>4</Paragraphs>
  <ScaleCrop>false</ScaleCrop>
  <Company>china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张正星辰</dc:creator>
  <cp:keywords/>
  <dc:description/>
  <cp:lastModifiedBy>张正星辰</cp:lastModifiedBy>
  <cp:revision>61</cp:revision>
  <dcterms:created xsi:type="dcterms:W3CDTF">2024-04-09T04:50:00Z</dcterms:created>
  <dcterms:modified xsi:type="dcterms:W3CDTF">2024-04-12T01:04:00Z</dcterms:modified>
</cp:coreProperties>
</file>