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line="264" w:lineRule="auto"/>
        <w:ind w:left="-195" w:right="-653" w:hanging="231"/>
        <w:jc w:val="center"/>
        <w:rPr>
          <w:rFonts w:ascii="宋体" w:hAnsi="宋体" w:eastAsia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隶书" w:eastAsia="隶书"/>
          <w:b/>
          <w:bCs/>
          <w:sz w:val="28"/>
          <w:szCs w:val="28"/>
        </w:rPr>
        <w:t>课堂教学评价表（理实一体）（试行）</w:t>
      </w:r>
    </w:p>
    <w:tbl>
      <w:tblPr>
        <w:tblStyle w:val="2"/>
        <w:tblW w:w="8962" w:type="dxa"/>
        <w:tblInd w:w="-2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8"/>
        <w:gridCol w:w="1300"/>
        <w:gridCol w:w="1268"/>
        <w:gridCol w:w="1145"/>
        <w:gridCol w:w="1207"/>
        <w:gridCol w:w="2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hint="eastAsia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</w:rPr>
              <w:t>教师</w:t>
            </w: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hint="eastAsia" w:eastAsia="等线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  <w:lang w:eastAsia="zh-CN"/>
              </w:rPr>
              <w:t>所在部门</w:t>
            </w:r>
          </w:p>
        </w:tc>
        <w:tc>
          <w:tcPr>
            <w:tcW w:w="1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  <w:lang w:eastAsia="zh-CN"/>
              </w:rPr>
              <w:t>课程名称</w:t>
            </w:r>
          </w:p>
        </w:tc>
        <w:tc>
          <w:tcPr>
            <w:tcW w:w="2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hint="eastAsia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</w:rPr>
              <w:t>授课</w:t>
            </w: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hint="eastAsia" w:eastAsia="等线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  <w:lang w:eastAsia="zh-CN"/>
              </w:rPr>
              <w:t>授课班级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jc w:val="center"/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  <w:lang w:eastAsia="zh-CN"/>
              </w:rPr>
              <w:t>授课时间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4" w:lineRule="auto"/>
              <w:ind w:firstLine="241" w:firstLineChars="100"/>
              <w:jc w:val="both"/>
              <w:rPr>
                <w:rFonts w:hint="default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24"/>
                <w:lang w:val="en-US" w:eastAsia="zh-CN"/>
              </w:rPr>
              <w:t>年   月   日    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1" w:hRule="atLeast"/>
        </w:trPr>
        <w:tc>
          <w:tcPr>
            <w:tcW w:w="896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64" w:lineRule="auto"/>
              <w:rPr>
                <w:rFonts w:ascii="宋体" w:hAns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指标一：</w:t>
            </w:r>
          </w:p>
          <w:p>
            <w:pPr>
              <w:spacing w:line="264" w:lineRule="auto"/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 xml:space="preserve">本次课程讲授主题（   </w:t>
            </w:r>
            <w:r>
              <w:rPr>
                <w:rFonts w:ascii="宋体" w:hAnsi="宋体" w:eastAsia="宋体" w:cs="Times New Roman"/>
                <w:b/>
                <w:bCs/>
                <w:sz w:val="21"/>
                <w:szCs w:val="21"/>
              </w:rPr>
              <w:t xml:space="preserve">                    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）。</w:t>
            </w:r>
          </w:p>
          <w:p>
            <w:pPr>
              <w:spacing w:line="264" w:lineRule="auto"/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指标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二：基本要求（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10分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(得分： )</w:t>
            </w:r>
          </w:p>
          <w:p>
            <w:pPr>
              <w:spacing w:line="264" w:lineRule="auto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教学准备充分，教学文件齐备，教学进度正常。</w:t>
            </w:r>
          </w:p>
          <w:p>
            <w:pPr>
              <w:spacing w:line="264" w:lineRule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2.着装得体，教学姿态规范，自然亲切，精神饱满。</w:t>
            </w:r>
          </w:p>
          <w:p>
            <w:pPr>
              <w:spacing w:line="264" w:lineRule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3.教学组织符合职教规律，复习与导入、授新与训练、总结等教学环节安排合理。</w:t>
            </w:r>
          </w:p>
          <w:p>
            <w:pPr>
              <w:spacing w:line="264" w:lineRule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4.按时上下课，严格考勤及课堂管理，课堂调控得力，激发学生积极性。</w:t>
            </w:r>
          </w:p>
          <w:p>
            <w:pPr>
              <w:spacing w:line="264" w:lineRule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指标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三：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教学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内容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分）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(得分： )</w:t>
            </w:r>
          </w:p>
          <w:p>
            <w:pPr>
              <w:spacing w:line="264" w:lineRule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1.教学目标明确具体，内容包含知识、能力和素质目标。</w:t>
            </w:r>
          </w:p>
          <w:p>
            <w:pPr>
              <w:spacing w:line="264" w:lineRule="auto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2.教学内容符合《课程标准》，教学内容准确，信息量适中，及时引入新知识、新技术；将课程思政、职业素质、创新教育等融入课堂教学。</w:t>
            </w:r>
          </w:p>
          <w:p>
            <w:pPr>
              <w:spacing w:line="264" w:lineRule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3.围绕能力目标找准切入点开展教学，理论联系实际，注重培养学生分析问题、解决问题的能力；重点突出，化解难点；教学环节设计科学合理，层次清楚，过渡自然，节奏性强；案例、训练等得当；精讲多练，教、学、做相结合。</w:t>
            </w:r>
          </w:p>
          <w:p>
            <w:pPr>
              <w:spacing w:line="264" w:lineRule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指标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四：方法与手段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分）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(得分： )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1.教学方法符合教学内容、学生情况、职教特点的要求；以生为本，突出培养学生分析、解决问题和动手操作能力；启迪引导学生思考、联想和创新思维。</w:t>
            </w:r>
          </w:p>
          <w:p>
            <w:pPr>
              <w:spacing w:line="264" w:lineRule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2.板书设计合理，纲目清晰；课件重点突出醒目，生动直观；教师适时、恰当运用多媒体等现代化教学手段辅助教学，熟练运用现代化教学设备、仪器和现代化教学手段进行教学、演示、讲解，课件质量高且运用恰当。</w:t>
            </w:r>
          </w:p>
          <w:p>
            <w:pPr>
              <w:spacing w:line="264" w:lineRule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指标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：教学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素质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（1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分）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(得分： )</w:t>
            </w:r>
          </w:p>
          <w:p>
            <w:pPr>
              <w:spacing w:line="264" w:lineRule="auto"/>
              <w:rPr>
                <w:rFonts w:ascii="宋体" w:hAnsi="宋体" w:eastAsia="宋体" w:cs="等线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1.课程内容理解透彻，理论联系实际，不照本宣科。</w:t>
            </w:r>
          </w:p>
          <w:p>
            <w:pPr>
              <w:spacing w:line="264" w:lineRule="auto"/>
              <w:rPr>
                <w:rFonts w:ascii="宋体" w:hAnsi="宋体" w:eastAsia="宋体" w:cs="等线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2.普通话讲课，语言精练易懂，条理清晰，逻辑性强，富有感召力。</w:t>
            </w:r>
          </w:p>
          <w:p>
            <w:pPr>
              <w:spacing w:line="264" w:lineRule="auto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3.示范操作熟练规范，指导到位，方法得当。</w:t>
            </w:r>
          </w:p>
          <w:p>
            <w:pPr>
              <w:spacing w:line="264" w:lineRule="auto"/>
              <w:rPr>
                <w:rFonts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4.树立学生中心的教育理念，关心鼓励学生，富有人格魅力，对学生情绪有正面积极影响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。</w:t>
            </w:r>
          </w:p>
          <w:p>
            <w:pPr>
              <w:spacing w:line="264" w:lineRule="auto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指标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六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：教学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效果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b/>
                <w:bCs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分）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(得分： )</w:t>
            </w:r>
          </w:p>
          <w:p>
            <w:pPr>
              <w:spacing w:line="264" w:lineRule="auto"/>
              <w:rPr>
                <w:rFonts w:ascii="宋体" w:hAnsi="宋体" w:eastAsia="宋体" w:cs="等线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1.出勤率高，遵守课堂纪律，听课认真，注意力集中，积极主动参与教学活动。</w:t>
            </w:r>
          </w:p>
          <w:p>
            <w:pPr>
              <w:spacing w:line="264" w:lineRule="auto"/>
              <w:rPr>
                <w:rFonts w:ascii="宋体" w:hAnsi="宋体" w:eastAsia="宋体" w:cs="等线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2.提问和讨论有深度；学生积极思考、乐于提问和回答问题；多维互动有广度，形式有问答、讨论、点评等，课堂气氛活跃。</w:t>
            </w:r>
          </w:p>
          <w:p>
            <w:pPr>
              <w:spacing w:line="264" w:lineRule="auto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3.能运用所学知识与技能，完成学习任务，学生有获得感。</w:t>
            </w:r>
          </w:p>
          <w:p>
            <w:pPr>
              <w:spacing w:line="264" w:lineRule="auto"/>
              <w:rPr>
                <w:rFonts w:eastAsia="宋体" w:cs="等线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指标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  <w:lang w:eastAsia="zh-CN"/>
              </w:rPr>
              <w:t>七</w:t>
            </w:r>
            <w:r>
              <w:rPr>
                <w:rFonts w:hint="eastAsia" w:ascii="宋体" w:hAnsi="宋体" w:eastAsia="宋体" w:cs="Times New Roman"/>
                <w:b/>
                <w:bCs/>
                <w:sz w:val="21"/>
                <w:szCs w:val="21"/>
              </w:rPr>
              <w:t>：本次课程的特色与建议：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                    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</w:t>
            </w:r>
          </w:p>
        </w:tc>
      </w:tr>
    </w:tbl>
    <w:p>
      <w:pPr>
        <w:spacing w:line="264" w:lineRule="auto"/>
        <w:jc w:val="both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宋体" w:hAnsi="宋体" w:eastAsia="宋体"/>
          <w:sz w:val="24"/>
          <w:szCs w:val="24"/>
        </w:rPr>
        <w:t xml:space="preserve">总分：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听课人：</w:t>
      </w:r>
    </w:p>
    <w:p>
      <w:pPr>
        <w:spacing w:line="264" w:lineRule="auto"/>
        <w:ind w:firstLine="480" w:firstLineChars="200"/>
        <w:jc w:val="right"/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大连职业技术学院教学督导中心</w:t>
      </w: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OWNmYzRhN2VkMWEzOTZkMjI2OGFkODhhZDc3NmIifQ=="/>
  </w:docVars>
  <w:rsids>
    <w:rsidRoot w:val="3A1B3335"/>
    <w:rsid w:val="3A1B3335"/>
    <w:rsid w:val="3F890B5E"/>
    <w:rsid w:val="6BA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等线" w:hAnsi="等线" w:eastAsia="等线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2023-09-14T01:33:00Z</dcterms:created>
  <dc:creator>Administrator</dc:creator>
  <cp:lastModifiedBy>娜美</cp:lastModifiedBy>
  <dcterms:modified xsi:type="dcterms:W3CDTF">2023-09-25T04:54:51Z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82DBE1ECD2984FAAA6C541654729E010_11</vt:lpwstr>
  </property>
</Properties>
</file>