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专业技术人才知识更新工程公需科目在线学习</w:t>
      </w:r>
      <w:r>
        <w:rPr>
          <w:rFonts w:hint="eastAsia"/>
          <w:b/>
          <w:bCs/>
          <w:sz w:val="32"/>
          <w:szCs w:val="32"/>
          <w:lang w:val="en-US" w:eastAsia="zh-CN"/>
        </w:rPr>
        <w:t>帮助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</w:t>
      </w:r>
      <w:r>
        <w:rPr>
          <w:rFonts w:hint="default"/>
          <w:sz w:val="28"/>
          <w:szCs w:val="28"/>
          <w:lang w:val="en-US"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建议浏览器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尽量使用高版本的IE浏览器打开本系统，推荐使用chrome或者360急速模式；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学习地址：https://zyjs.lngbzx.gov.cn</w:t>
      </w:r>
    </w:p>
    <w:p>
      <w:pPr>
        <w:numPr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</w:t>
      </w:r>
      <w:r>
        <w:rPr>
          <w:rFonts w:hint="default"/>
          <w:sz w:val="28"/>
          <w:szCs w:val="28"/>
          <w:lang w:val="en-US" w:eastAsia="zh-CN"/>
        </w:rPr>
        <w:t>注册信息是安全</w:t>
      </w:r>
    </w:p>
    <w:p>
      <w:pPr>
        <w:numPr>
          <w:numId w:val="0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学习</w:t>
      </w:r>
      <w:r>
        <w:rPr>
          <w:rFonts w:hint="default"/>
          <w:sz w:val="28"/>
          <w:szCs w:val="28"/>
          <w:lang w:val="en-US" w:eastAsia="zh-CN"/>
        </w:rPr>
        <w:t>系统对所有注册会员的信息都是严格保密的，除了网站工作人员外任何人都不会看到</w:t>
      </w:r>
      <w:r>
        <w:rPr>
          <w:rFonts w:hint="eastAsia"/>
          <w:sz w:val="28"/>
          <w:szCs w:val="28"/>
          <w:lang w:val="en-US" w:eastAsia="zh-CN"/>
        </w:rPr>
        <w:t>个人</w:t>
      </w:r>
      <w:r>
        <w:rPr>
          <w:rFonts w:hint="default"/>
          <w:sz w:val="28"/>
          <w:szCs w:val="28"/>
          <w:lang w:val="en-US" w:eastAsia="zh-CN"/>
        </w:rPr>
        <w:t>的注册信息。</w:t>
      </w:r>
    </w:p>
    <w:p>
      <w:pPr>
        <w:numPr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三、如何</w:t>
      </w:r>
      <w:r>
        <w:rPr>
          <w:rFonts w:hint="default"/>
          <w:sz w:val="28"/>
          <w:szCs w:val="28"/>
          <w:lang w:val="en-US" w:eastAsia="zh-CN"/>
        </w:rPr>
        <w:t>使用</w:t>
      </w:r>
      <w:r>
        <w:rPr>
          <w:rFonts w:hint="eastAsia"/>
          <w:sz w:val="28"/>
          <w:szCs w:val="28"/>
          <w:lang w:val="en-US" w:eastAsia="zh-CN"/>
        </w:rPr>
        <w:t>学习</w:t>
      </w:r>
      <w:r>
        <w:rPr>
          <w:rFonts w:hint="default"/>
          <w:sz w:val="28"/>
          <w:szCs w:val="28"/>
          <w:lang w:val="en-US" w:eastAsia="zh-CN"/>
        </w:rPr>
        <w:t>系统</w:t>
      </w:r>
    </w:p>
    <w:p>
      <w:pPr>
        <w:numPr>
          <w:numId w:val="0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default"/>
          <w:sz w:val="28"/>
          <w:szCs w:val="28"/>
          <w:lang w:val="en-US" w:eastAsia="zh-CN"/>
        </w:rPr>
        <w:t>账号注册</w:t>
      </w:r>
    </w:p>
    <w:p>
      <w:pPr>
        <w:numPr>
          <w:numId w:val="0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</w:t>
      </w:r>
      <w:r>
        <w:rPr>
          <w:rFonts w:hint="default"/>
          <w:sz w:val="28"/>
          <w:szCs w:val="28"/>
          <w:lang w:val="en-US" w:eastAsia="zh-CN"/>
        </w:rPr>
        <w:t>使用注册的账号进行登录</w:t>
      </w:r>
    </w:p>
    <w:p>
      <w:pPr>
        <w:numPr>
          <w:numId w:val="0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</w:t>
      </w:r>
      <w:r>
        <w:rPr>
          <w:rFonts w:hint="default"/>
          <w:sz w:val="28"/>
          <w:szCs w:val="28"/>
          <w:lang w:val="en-US" w:eastAsia="zh-CN"/>
        </w:rPr>
        <w:t>进入系统后</w:t>
      </w:r>
      <w:r>
        <w:rPr>
          <w:rFonts w:hint="eastAsia"/>
          <w:sz w:val="28"/>
          <w:szCs w:val="28"/>
          <w:lang w:val="en-US" w:eastAsia="zh-CN"/>
        </w:rPr>
        <w:t>进行</w:t>
      </w:r>
      <w:r>
        <w:rPr>
          <w:rFonts w:hint="default"/>
          <w:sz w:val="28"/>
          <w:szCs w:val="28"/>
          <w:lang w:val="en-US" w:eastAsia="zh-CN"/>
        </w:rPr>
        <w:t>听课，选课，考试训练</w:t>
      </w:r>
      <w:bookmarkStart w:id="0" w:name="_GoBack"/>
      <w:bookmarkEnd w:id="0"/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四、</w:t>
      </w:r>
      <w:r>
        <w:rPr>
          <w:rFonts w:hint="default"/>
          <w:sz w:val="28"/>
          <w:szCs w:val="28"/>
          <w:lang w:val="en-US" w:eastAsia="zh-CN"/>
        </w:rPr>
        <w:t>如何选课学习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default"/>
          <w:sz w:val="28"/>
          <w:szCs w:val="28"/>
          <w:lang w:val="en-US" w:eastAsia="zh-CN"/>
        </w:rPr>
        <w:t>登录后，进入“学习中心”界面，从“必修课目录”和“选修课目录”中选择课程，选课结束后，返回“学习中心”界面。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</w:t>
      </w:r>
      <w:r>
        <w:rPr>
          <w:rFonts w:hint="default"/>
          <w:sz w:val="28"/>
          <w:szCs w:val="28"/>
          <w:lang w:val="en-US" w:eastAsia="zh-CN"/>
        </w:rPr>
        <w:t>在“学习中心”界面点击“去学习”。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</w:t>
      </w:r>
      <w:r>
        <w:rPr>
          <w:rFonts w:hint="default"/>
          <w:sz w:val="28"/>
          <w:szCs w:val="28"/>
          <w:lang w:val="en-US" w:eastAsia="zh-CN"/>
        </w:rPr>
        <w:t>在本人“已选必修课目录”和“已选选修课目录”中，选择课程进行学习。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五、如何打印留存个人年度学习统计证明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default"/>
          <w:sz w:val="28"/>
          <w:szCs w:val="28"/>
          <w:lang w:val="en-US" w:eastAsia="zh-CN"/>
        </w:rPr>
        <w:t>登录后，进入“</w:t>
      </w:r>
      <w:r>
        <w:rPr>
          <w:rFonts w:hint="eastAsia"/>
          <w:sz w:val="28"/>
          <w:szCs w:val="28"/>
          <w:lang w:val="en-US" w:eastAsia="zh-CN"/>
        </w:rPr>
        <w:t>个人</w:t>
      </w:r>
      <w:r>
        <w:rPr>
          <w:rFonts w:hint="default"/>
          <w:sz w:val="28"/>
          <w:szCs w:val="28"/>
          <w:lang w:val="en-US" w:eastAsia="zh-CN"/>
        </w:rPr>
        <w:t>中心”界面，</w:t>
      </w:r>
      <w:r>
        <w:rPr>
          <w:rFonts w:hint="eastAsia"/>
          <w:sz w:val="28"/>
          <w:szCs w:val="28"/>
          <w:lang w:val="en-US" w:eastAsia="zh-CN"/>
        </w:rPr>
        <w:t>点击“学习统计”</w:t>
      </w:r>
      <w:r>
        <w:rPr>
          <w:rFonts w:hint="default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2.选择年度，点击“打印预览”。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3.可以打印纸质证明，也可以选择打印机中的“另存为PDF”,保存为PDF文件留存。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4MzQyNWMxZWM2MzkxNjQ1NjQ3NGQwYWY5M2Q2YjIifQ=="/>
  </w:docVars>
  <w:rsids>
    <w:rsidRoot w:val="66535CC1"/>
    <w:rsid w:val="0DED16BC"/>
    <w:rsid w:val="11993C92"/>
    <w:rsid w:val="1B1C538E"/>
    <w:rsid w:val="308E4C3E"/>
    <w:rsid w:val="66535CC1"/>
    <w:rsid w:val="6908045D"/>
    <w:rsid w:val="75B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378</Words>
  <Characters>424</Characters>
  <Lines>0</Lines>
  <Paragraphs>0</Paragraphs>
  <TotalTime>1079</TotalTime>
  <ScaleCrop>false</ScaleCrop>
  <LinksUpToDate>false</LinksUpToDate>
  <CharactersWithSpaces>424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2023-05-17T04:43:00Z</dcterms:created>
  <dc:creator>百杀</dc:creator>
  <cp:lastModifiedBy>百杀</cp:lastModifiedBy>
  <dcterms:modified xsi:type="dcterms:W3CDTF">2023-05-18T01:18:22Z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B88E53DD0920411E8CD2A40877F8FD72_11</vt:lpwstr>
  </property>
</Properties>
</file>