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0EE" w:rsidRDefault="00FA0026">
      <w:pPr>
        <w:pStyle w:val="a3"/>
        <w:shd w:val="clear" w:color="auto" w:fill="FFFFFF"/>
        <w:spacing w:before="0" w:beforeAutospacing="0" w:after="30" w:afterAutospacing="0" w:line="405" w:lineRule="atLeast"/>
        <w:jc w:val="center"/>
        <w:rPr>
          <w:rFonts w:ascii="Arial Narrow" w:hAnsi="Arial Narrow"/>
          <w:b/>
          <w:color w:val="333333"/>
          <w:sz w:val="32"/>
          <w:szCs w:val="23"/>
        </w:rPr>
      </w:pPr>
      <w:r>
        <w:rPr>
          <w:rFonts w:ascii="Arial Narrow" w:hAnsi="Arial Narrow" w:hint="eastAsia"/>
          <w:b/>
          <w:color w:val="333333"/>
          <w:sz w:val="32"/>
          <w:szCs w:val="23"/>
        </w:rPr>
        <w:t>大连职业技术学院大数据</w:t>
      </w:r>
      <w:r>
        <w:rPr>
          <w:rFonts w:ascii="Arial Narrow" w:hAnsi="Arial Narrow"/>
          <w:b/>
          <w:color w:val="333333"/>
          <w:sz w:val="32"/>
          <w:szCs w:val="23"/>
        </w:rPr>
        <w:t>与</w:t>
      </w:r>
      <w:bookmarkStart w:id="0" w:name="_GoBack"/>
      <w:bookmarkEnd w:id="0"/>
      <w:r>
        <w:rPr>
          <w:rFonts w:ascii="Arial Narrow" w:hAnsi="Arial Narrow" w:hint="eastAsia"/>
          <w:b/>
          <w:color w:val="333333"/>
          <w:sz w:val="32"/>
          <w:szCs w:val="23"/>
        </w:rPr>
        <w:t>会计专业中职对口升学考试大纲</w:t>
      </w:r>
      <w:r>
        <w:rPr>
          <w:rFonts w:ascii="Arial Narrow" w:hAnsi="Arial Narrow" w:hint="eastAsia"/>
          <w:color w:val="333333"/>
          <w:sz w:val="28"/>
          <w:szCs w:val="23"/>
        </w:rPr>
        <w:t>（</w:t>
      </w:r>
      <w:r>
        <w:rPr>
          <w:rFonts w:ascii="Arial Narrow" w:hAnsi="Arial Narrow" w:hint="eastAsia"/>
          <w:color w:val="333333"/>
          <w:sz w:val="28"/>
          <w:szCs w:val="23"/>
        </w:rPr>
        <w:t>20</w:t>
      </w:r>
      <w:r>
        <w:rPr>
          <w:rFonts w:ascii="Arial Narrow" w:hAnsi="Arial Narrow" w:hint="eastAsia"/>
          <w:color w:val="333333"/>
          <w:sz w:val="28"/>
          <w:szCs w:val="23"/>
        </w:rPr>
        <w:t>21</w:t>
      </w:r>
      <w:r>
        <w:rPr>
          <w:rFonts w:ascii="Arial Narrow" w:hAnsi="Arial Narrow" w:hint="eastAsia"/>
          <w:color w:val="333333"/>
          <w:sz w:val="28"/>
          <w:szCs w:val="23"/>
        </w:rPr>
        <w:t>年）</w:t>
      </w:r>
    </w:p>
    <w:p w:rsidR="003130EE" w:rsidRDefault="00FA0026">
      <w:pPr>
        <w:pStyle w:val="a3"/>
        <w:shd w:val="clear" w:color="auto" w:fill="FFFFFF"/>
        <w:spacing w:beforeLines="50" w:before="156" w:beforeAutospacing="0" w:after="240" w:afterAutospacing="0" w:line="405" w:lineRule="atLeast"/>
        <w:ind w:firstLine="482"/>
        <w:jc w:val="center"/>
        <w:rPr>
          <w:rFonts w:ascii="Arial Narrow" w:hAnsi="Arial Narrow"/>
          <w:b/>
          <w:color w:val="333333"/>
          <w:szCs w:val="23"/>
        </w:rPr>
      </w:pPr>
      <w:proofErr w:type="gramStart"/>
      <w:r>
        <w:rPr>
          <w:rFonts w:ascii="Arial Narrow" w:hAnsi="Arial Narrow" w:hint="eastAsia"/>
          <w:b/>
          <w:color w:val="333333"/>
          <w:szCs w:val="23"/>
        </w:rPr>
        <w:t>本考试</w:t>
      </w:r>
      <w:proofErr w:type="gramEnd"/>
      <w:r>
        <w:rPr>
          <w:rFonts w:ascii="Arial Narrow" w:hAnsi="Arial Narrow" w:hint="eastAsia"/>
          <w:b/>
          <w:color w:val="333333"/>
          <w:szCs w:val="23"/>
        </w:rPr>
        <w:t>仅涉及</w:t>
      </w:r>
      <w:r>
        <w:rPr>
          <w:rFonts w:ascii="Arial Narrow" w:hAnsi="Arial Narrow"/>
          <w:b/>
          <w:color w:val="333333"/>
          <w:szCs w:val="23"/>
        </w:rPr>
        <w:t>技能考核</w:t>
      </w:r>
      <w:r>
        <w:rPr>
          <w:rFonts w:ascii="Arial Narrow" w:hAnsi="Arial Narrow" w:hint="eastAsia"/>
          <w:b/>
          <w:color w:val="333333"/>
          <w:szCs w:val="23"/>
        </w:rPr>
        <w:t>，</w:t>
      </w:r>
      <w:r>
        <w:rPr>
          <w:rFonts w:ascii="Arial Narrow" w:hAnsi="Arial Narrow" w:hint="eastAsia"/>
          <w:b/>
          <w:color w:val="333333"/>
          <w:szCs w:val="23"/>
        </w:rPr>
        <w:t>不单独考核理论</w:t>
      </w:r>
    </w:p>
    <w:p w:rsidR="003130EE" w:rsidRDefault="003130EE">
      <w:pPr>
        <w:pStyle w:val="a3"/>
        <w:shd w:val="clear" w:color="auto" w:fill="FFFFFF"/>
        <w:spacing w:beforeLines="50" w:before="156" w:beforeAutospacing="0" w:after="240" w:afterAutospacing="0" w:line="405" w:lineRule="atLeast"/>
        <w:ind w:firstLine="482"/>
        <w:jc w:val="center"/>
        <w:rPr>
          <w:rFonts w:ascii="Arial Narrow" w:hAnsi="Arial Narrow"/>
          <w:b/>
          <w:color w:val="333333"/>
          <w:szCs w:val="23"/>
        </w:rPr>
      </w:pPr>
    </w:p>
    <w:p w:rsidR="003130EE" w:rsidRDefault="00FA0026">
      <w:pPr>
        <w:pStyle w:val="a3"/>
        <w:shd w:val="clear" w:color="auto" w:fill="FFFFFF"/>
        <w:spacing w:before="0" w:beforeAutospacing="0" w:after="30" w:afterAutospacing="0" w:line="405" w:lineRule="atLeast"/>
        <w:ind w:firstLine="480"/>
        <w:rPr>
          <w:rFonts w:ascii="Arial Narrow" w:hAnsi="Arial Narrow"/>
          <w:b/>
          <w:color w:val="333333"/>
          <w:sz w:val="23"/>
          <w:szCs w:val="23"/>
        </w:rPr>
      </w:pPr>
      <w:r>
        <w:rPr>
          <w:rFonts w:ascii="Arial Narrow" w:hAnsi="Arial Narrow" w:hint="eastAsia"/>
          <w:b/>
          <w:color w:val="333333"/>
          <w:sz w:val="23"/>
          <w:szCs w:val="23"/>
        </w:rPr>
        <w:t>一、</w:t>
      </w:r>
      <w:r>
        <w:rPr>
          <w:rFonts w:ascii="Arial Narrow" w:hAnsi="Arial Narrow" w:hint="eastAsia"/>
          <w:b/>
          <w:color w:val="333333"/>
          <w:sz w:val="23"/>
          <w:szCs w:val="23"/>
        </w:rPr>
        <w:t>考试内容</w:t>
      </w:r>
    </w:p>
    <w:p w:rsidR="003130EE" w:rsidRDefault="00FA0026">
      <w:pPr>
        <w:pStyle w:val="a3"/>
        <w:shd w:val="clear" w:color="auto" w:fill="FFFFFF"/>
        <w:spacing w:before="0" w:beforeAutospacing="0" w:after="30" w:afterAutospacing="0" w:line="405" w:lineRule="atLeast"/>
        <w:ind w:firstLine="480"/>
        <w:rPr>
          <w:rFonts w:ascii="Arial Narrow" w:hAnsi="Arial Narrow"/>
          <w:color w:val="333333"/>
          <w:sz w:val="23"/>
          <w:szCs w:val="23"/>
        </w:rPr>
      </w:pPr>
      <w:r>
        <w:rPr>
          <w:rFonts w:ascii="Arial Narrow" w:hAnsi="Arial Narrow"/>
          <w:color w:val="333333"/>
          <w:sz w:val="23"/>
          <w:szCs w:val="23"/>
        </w:rPr>
        <w:t>1</w:t>
      </w:r>
      <w:r>
        <w:rPr>
          <w:rFonts w:ascii="Arial Narrow" w:hAnsi="Arial Narrow"/>
          <w:color w:val="333333"/>
          <w:sz w:val="23"/>
          <w:szCs w:val="23"/>
        </w:rPr>
        <w:t>、原始凭证的填制和审核；</w:t>
      </w:r>
    </w:p>
    <w:p w:rsidR="003130EE" w:rsidRDefault="00FA0026">
      <w:pPr>
        <w:pStyle w:val="a3"/>
        <w:shd w:val="clear" w:color="auto" w:fill="FFFFFF"/>
        <w:spacing w:before="0" w:beforeAutospacing="0" w:after="30" w:afterAutospacing="0" w:line="405" w:lineRule="atLeast"/>
        <w:ind w:firstLine="480"/>
        <w:rPr>
          <w:rFonts w:ascii="Arial Narrow" w:hAnsi="Arial Narrow"/>
          <w:color w:val="333333"/>
          <w:sz w:val="23"/>
          <w:szCs w:val="23"/>
        </w:rPr>
      </w:pPr>
      <w:r>
        <w:rPr>
          <w:rFonts w:ascii="Arial Narrow" w:hAnsi="Arial Narrow"/>
          <w:color w:val="333333"/>
          <w:sz w:val="23"/>
          <w:szCs w:val="23"/>
        </w:rPr>
        <w:t>2</w:t>
      </w:r>
      <w:r>
        <w:rPr>
          <w:rFonts w:ascii="Arial Narrow" w:hAnsi="Arial Narrow"/>
          <w:color w:val="333333"/>
          <w:sz w:val="23"/>
          <w:szCs w:val="23"/>
        </w:rPr>
        <w:t>、记账凭证的填制和审核；</w:t>
      </w:r>
    </w:p>
    <w:p w:rsidR="003130EE" w:rsidRDefault="00FA0026">
      <w:pPr>
        <w:pStyle w:val="a3"/>
        <w:shd w:val="clear" w:color="auto" w:fill="FFFFFF"/>
        <w:spacing w:before="0" w:beforeAutospacing="0" w:after="30" w:afterAutospacing="0" w:line="405" w:lineRule="atLeast"/>
        <w:ind w:firstLine="480"/>
        <w:rPr>
          <w:rFonts w:ascii="Arial Narrow" w:hAnsi="Arial Narrow"/>
          <w:color w:val="333333"/>
          <w:sz w:val="23"/>
          <w:szCs w:val="23"/>
        </w:rPr>
      </w:pPr>
      <w:r>
        <w:rPr>
          <w:rFonts w:ascii="Arial Narrow" w:hAnsi="Arial Narrow"/>
          <w:color w:val="333333"/>
          <w:sz w:val="23"/>
          <w:szCs w:val="23"/>
        </w:rPr>
        <w:t>3</w:t>
      </w:r>
      <w:r>
        <w:rPr>
          <w:rFonts w:ascii="Arial Narrow" w:hAnsi="Arial Narrow"/>
          <w:color w:val="333333"/>
          <w:sz w:val="23"/>
          <w:szCs w:val="23"/>
        </w:rPr>
        <w:t>、科目汇总表的编制；</w:t>
      </w:r>
    </w:p>
    <w:p w:rsidR="003130EE" w:rsidRDefault="00FA0026">
      <w:pPr>
        <w:pStyle w:val="a3"/>
        <w:shd w:val="clear" w:color="auto" w:fill="FFFFFF"/>
        <w:spacing w:before="0" w:beforeAutospacing="0" w:after="30" w:afterAutospacing="0" w:line="405" w:lineRule="atLeast"/>
        <w:ind w:firstLine="480"/>
        <w:rPr>
          <w:rFonts w:ascii="Arial Narrow" w:hAnsi="Arial Narrow"/>
          <w:color w:val="333333"/>
          <w:sz w:val="23"/>
          <w:szCs w:val="23"/>
        </w:rPr>
      </w:pPr>
      <w:r>
        <w:rPr>
          <w:rFonts w:ascii="Arial Narrow" w:hAnsi="Arial Narrow"/>
          <w:color w:val="333333"/>
          <w:sz w:val="23"/>
          <w:szCs w:val="23"/>
        </w:rPr>
        <w:t>4</w:t>
      </w:r>
      <w:r>
        <w:rPr>
          <w:rFonts w:ascii="Arial Narrow" w:hAnsi="Arial Narrow"/>
          <w:color w:val="333333"/>
          <w:sz w:val="23"/>
          <w:szCs w:val="23"/>
        </w:rPr>
        <w:t>、账簿登记；</w:t>
      </w:r>
    </w:p>
    <w:p w:rsidR="003130EE" w:rsidRDefault="00FA0026">
      <w:pPr>
        <w:pStyle w:val="a3"/>
        <w:shd w:val="clear" w:color="auto" w:fill="FFFFFF"/>
        <w:spacing w:before="0" w:beforeAutospacing="0" w:after="30" w:afterAutospacing="0" w:line="405" w:lineRule="atLeast"/>
        <w:ind w:firstLine="480"/>
        <w:rPr>
          <w:rFonts w:ascii="Arial Narrow" w:hAnsi="Arial Narrow"/>
          <w:color w:val="333333"/>
          <w:sz w:val="23"/>
          <w:szCs w:val="23"/>
        </w:rPr>
      </w:pPr>
      <w:r>
        <w:rPr>
          <w:rFonts w:ascii="Arial Narrow" w:hAnsi="Arial Narrow"/>
          <w:color w:val="333333"/>
          <w:sz w:val="23"/>
          <w:szCs w:val="23"/>
        </w:rPr>
        <w:t>5</w:t>
      </w:r>
      <w:r>
        <w:rPr>
          <w:rFonts w:ascii="Arial Narrow" w:hAnsi="Arial Narrow"/>
          <w:color w:val="333333"/>
          <w:sz w:val="23"/>
          <w:szCs w:val="23"/>
        </w:rPr>
        <w:t>、</w:t>
      </w:r>
      <w:r>
        <w:rPr>
          <w:rFonts w:ascii="Arial Narrow" w:hAnsi="Arial Narrow" w:hint="eastAsia"/>
          <w:color w:val="333333"/>
          <w:sz w:val="23"/>
          <w:szCs w:val="23"/>
        </w:rPr>
        <w:t>银行存款余额调节表</w:t>
      </w:r>
    </w:p>
    <w:p w:rsidR="003130EE" w:rsidRDefault="00FA0026">
      <w:pPr>
        <w:pStyle w:val="a3"/>
        <w:shd w:val="clear" w:color="auto" w:fill="FFFFFF"/>
        <w:spacing w:before="0" w:beforeAutospacing="0" w:after="30" w:afterAutospacing="0" w:line="405" w:lineRule="atLeast"/>
        <w:ind w:firstLine="480"/>
        <w:rPr>
          <w:rFonts w:ascii="Arial Narrow" w:hAnsi="Arial Narrow"/>
          <w:color w:val="333333"/>
          <w:sz w:val="23"/>
          <w:szCs w:val="23"/>
        </w:rPr>
      </w:pPr>
      <w:r>
        <w:rPr>
          <w:rFonts w:ascii="Arial Narrow" w:hAnsi="Arial Narrow" w:hint="eastAsia"/>
          <w:color w:val="333333"/>
          <w:sz w:val="23"/>
          <w:szCs w:val="23"/>
        </w:rPr>
        <w:t>6</w:t>
      </w:r>
      <w:r>
        <w:rPr>
          <w:rFonts w:ascii="Arial Narrow" w:hAnsi="Arial Narrow" w:hint="eastAsia"/>
          <w:color w:val="333333"/>
          <w:sz w:val="23"/>
          <w:szCs w:val="23"/>
        </w:rPr>
        <w:t>、</w:t>
      </w:r>
      <w:r>
        <w:rPr>
          <w:rFonts w:ascii="Arial Narrow" w:hAnsi="Arial Narrow"/>
          <w:color w:val="333333"/>
          <w:sz w:val="23"/>
          <w:szCs w:val="23"/>
        </w:rPr>
        <w:t>对账与结账；</w:t>
      </w:r>
    </w:p>
    <w:p w:rsidR="003130EE" w:rsidRDefault="00FA0026">
      <w:pPr>
        <w:pStyle w:val="a3"/>
        <w:shd w:val="clear" w:color="auto" w:fill="FFFFFF"/>
        <w:spacing w:before="0" w:beforeAutospacing="0" w:after="30" w:afterAutospacing="0" w:line="405" w:lineRule="atLeast"/>
        <w:ind w:firstLine="480"/>
        <w:rPr>
          <w:rFonts w:ascii="Arial Narrow" w:hAnsi="Arial Narrow"/>
          <w:color w:val="333333"/>
          <w:sz w:val="23"/>
          <w:szCs w:val="23"/>
        </w:rPr>
      </w:pPr>
      <w:r>
        <w:rPr>
          <w:rFonts w:ascii="Arial Narrow" w:hAnsi="Arial Narrow" w:hint="eastAsia"/>
          <w:color w:val="333333"/>
          <w:sz w:val="23"/>
          <w:szCs w:val="23"/>
        </w:rPr>
        <w:t>7</w:t>
      </w:r>
      <w:r>
        <w:rPr>
          <w:rFonts w:ascii="Arial Narrow" w:hAnsi="Arial Narrow"/>
          <w:color w:val="333333"/>
          <w:sz w:val="23"/>
          <w:szCs w:val="23"/>
        </w:rPr>
        <w:t>、试算平衡；</w:t>
      </w:r>
    </w:p>
    <w:p w:rsidR="003130EE" w:rsidRDefault="00FA0026">
      <w:pPr>
        <w:pStyle w:val="a3"/>
        <w:shd w:val="clear" w:color="auto" w:fill="FFFFFF"/>
        <w:spacing w:before="0" w:beforeAutospacing="0" w:after="30" w:afterAutospacing="0" w:line="405" w:lineRule="atLeast"/>
        <w:ind w:firstLine="480"/>
        <w:rPr>
          <w:rFonts w:ascii="Arial Narrow" w:hAnsi="Arial Narrow"/>
          <w:color w:val="333333"/>
          <w:sz w:val="23"/>
          <w:szCs w:val="23"/>
        </w:rPr>
      </w:pPr>
      <w:r>
        <w:rPr>
          <w:rFonts w:ascii="Arial Narrow" w:hAnsi="Arial Narrow" w:hint="eastAsia"/>
          <w:color w:val="333333"/>
          <w:sz w:val="23"/>
          <w:szCs w:val="23"/>
        </w:rPr>
        <w:t>8</w:t>
      </w:r>
      <w:r>
        <w:rPr>
          <w:rFonts w:ascii="Arial Narrow" w:hAnsi="Arial Narrow"/>
          <w:color w:val="333333"/>
          <w:sz w:val="23"/>
          <w:szCs w:val="23"/>
        </w:rPr>
        <w:t>、会计报表的编制。</w:t>
      </w:r>
    </w:p>
    <w:p w:rsidR="003130EE" w:rsidRDefault="00FA0026">
      <w:pPr>
        <w:pStyle w:val="a3"/>
        <w:shd w:val="clear" w:color="auto" w:fill="FFFFFF"/>
        <w:spacing w:before="0" w:beforeAutospacing="0" w:after="30" w:afterAutospacing="0" w:line="405" w:lineRule="atLeast"/>
        <w:ind w:firstLine="480"/>
        <w:rPr>
          <w:rFonts w:ascii="Arial Narrow" w:hAnsi="Arial Narrow"/>
          <w:b/>
          <w:color w:val="333333"/>
          <w:sz w:val="23"/>
          <w:szCs w:val="23"/>
        </w:rPr>
      </w:pPr>
      <w:r>
        <w:rPr>
          <w:rFonts w:ascii="Arial Narrow" w:hAnsi="Arial Narrow" w:hint="eastAsia"/>
          <w:b/>
          <w:color w:val="333333"/>
          <w:sz w:val="23"/>
          <w:szCs w:val="23"/>
        </w:rPr>
        <w:t>二、</w:t>
      </w:r>
      <w:r>
        <w:rPr>
          <w:rFonts w:ascii="Arial Narrow" w:hAnsi="Arial Narrow" w:hint="eastAsia"/>
          <w:b/>
          <w:color w:val="333333"/>
          <w:sz w:val="23"/>
          <w:szCs w:val="23"/>
        </w:rPr>
        <w:t>考试时间</w:t>
      </w:r>
    </w:p>
    <w:p w:rsidR="003130EE" w:rsidRDefault="00FA0026">
      <w:pPr>
        <w:pStyle w:val="a3"/>
        <w:shd w:val="clear" w:color="auto" w:fill="FFFFFF"/>
        <w:spacing w:before="0" w:beforeAutospacing="0" w:after="30" w:afterAutospacing="0" w:line="405" w:lineRule="atLeast"/>
        <w:ind w:firstLine="480"/>
        <w:rPr>
          <w:rFonts w:ascii="Arial Narrow" w:hAnsi="Arial Narrow"/>
          <w:color w:val="333333"/>
          <w:sz w:val="23"/>
          <w:szCs w:val="23"/>
        </w:rPr>
      </w:pPr>
      <w:r>
        <w:rPr>
          <w:rFonts w:ascii="Arial Narrow" w:hAnsi="Arial Narrow" w:hint="eastAsia"/>
          <w:color w:val="333333"/>
          <w:sz w:val="23"/>
          <w:szCs w:val="23"/>
        </w:rPr>
        <w:t>60</w:t>
      </w:r>
      <w:r>
        <w:rPr>
          <w:rFonts w:ascii="Arial Narrow" w:hAnsi="Arial Narrow" w:hint="eastAsia"/>
          <w:color w:val="333333"/>
          <w:sz w:val="23"/>
          <w:szCs w:val="23"/>
        </w:rPr>
        <w:t>分钟</w:t>
      </w:r>
    </w:p>
    <w:p w:rsidR="003130EE" w:rsidRDefault="00FA0026">
      <w:pPr>
        <w:pStyle w:val="a3"/>
        <w:shd w:val="clear" w:color="auto" w:fill="FFFFFF"/>
        <w:spacing w:before="0" w:beforeAutospacing="0" w:after="30" w:afterAutospacing="0" w:line="405" w:lineRule="atLeast"/>
        <w:ind w:firstLine="480"/>
        <w:rPr>
          <w:rFonts w:ascii="Arial Narrow" w:hAnsi="Arial Narrow"/>
          <w:b/>
          <w:color w:val="333333"/>
          <w:sz w:val="23"/>
          <w:szCs w:val="23"/>
        </w:rPr>
      </w:pPr>
      <w:r>
        <w:rPr>
          <w:rFonts w:ascii="Arial Narrow" w:hAnsi="Arial Narrow" w:hint="eastAsia"/>
          <w:b/>
          <w:color w:val="333333"/>
          <w:sz w:val="23"/>
          <w:szCs w:val="23"/>
        </w:rPr>
        <w:t>三、考试形式</w:t>
      </w:r>
    </w:p>
    <w:p w:rsidR="003130EE" w:rsidRDefault="00FA0026">
      <w:pPr>
        <w:pStyle w:val="a3"/>
        <w:shd w:val="clear" w:color="auto" w:fill="FFFFFF"/>
        <w:spacing w:before="0" w:beforeAutospacing="0" w:after="30" w:afterAutospacing="0" w:line="405" w:lineRule="atLeast"/>
        <w:ind w:firstLine="480"/>
        <w:rPr>
          <w:rFonts w:ascii="Arial Narrow" w:hAnsi="Arial Narrow"/>
          <w:b/>
          <w:color w:val="333333"/>
          <w:sz w:val="23"/>
          <w:szCs w:val="23"/>
        </w:rPr>
      </w:pPr>
      <w:r>
        <w:rPr>
          <w:rFonts w:ascii="Arial Narrow" w:hAnsi="Arial Narrow" w:hint="eastAsia"/>
          <w:b/>
          <w:color w:val="333333"/>
          <w:sz w:val="23"/>
          <w:szCs w:val="23"/>
        </w:rPr>
        <w:t>机考</w:t>
      </w:r>
    </w:p>
    <w:p w:rsidR="003130EE" w:rsidRDefault="003130EE">
      <w:pPr>
        <w:pStyle w:val="a3"/>
        <w:shd w:val="clear" w:color="auto" w:fill="FFFFFF"/>
        <w:spacing w:before="0" w:beforeAutospacing="0" w:after="30" w:afterAutospacing="0" w:line="405" w:lineRule="atLeast"/>
        <w:ind w:firstLine="480"/>
        <w:rPr>
          <w:rFonts w:ascii="Arial Narrow" w:hAnsi="Arial Narrow"/>
          <w:b/>
          <w:color w:val="333333"/>
          <w:sz w:val="23"/>
          <w:szCs w:val="23"/>
        </w:rPr>
      </w:pPr>
    </w:p>
    <w:p w:rsidR="003130EE" w:rsidRDefault="00FA0026">
      <w:pPr>
        <w:pStyle w:val="a3"/>
        <w:shd w:val="clear" w:color="auto" w:fill="FFFFFF"/>
        <w:spacing w:before="0" w:beforeAutospacing="0" w:after="30" w:afterAutospacing="0" w:line="405" w:lineRule="atLeast"/>
        <w:ind w:firstLine="480"/>
        <w:rPr>
          <w:rFonts w:ascii="Arial Narrow" w:hAnsi="Arial Narrow"/>
          <w:color w:val="333333"/>
          <w:sz w:val="23"/>
          <w:szCs w:val="23"/>
        </w:rPr>
      </w:pPr>
      <w:r>
        <w:rPr>
          <w:rFonts w:ascii="Arial Narrow" w:hAnsi="Arial Narrow" w:hint="eastAsia"/>
          <w:color w:val="333333"/>
          <w:sz w:val="23"/>
          <w:szCs w:val="23"/>
        </w:rPr>
        <w:t>提醒：</w:t>
      </w:r>
      <w:proofErr w:type="gramStart"/>
      <w:r>
        <w:rPr>
          <w:rFonts w:ascii="Arial Narrow" w:hAnsi="Arial Narrow" w:hint="eastAsia"/>
          <w:color w:val="333333"/>
          <w:sz w:val="23"/>
          <w:szCs w:val="23"/>
        </w:rPr>
        <w:t>本考试</w:t>
      </w:r>
      <w:proofErr w:type="gramEnd"/>
      <w:r>
        <w:rPr>
          <w:rFonts w:ascii="Arial Narrow" w:hAnsi="Arial Narrow" w:hint="eastAsia"/>
          <w:color w:val="333333"/>
          <w:sz w:val="23"/>
          <w:szCs w:val="23"/>
        </w:rPr>
        <w:t>不指定考试用书</w:t>
      </w:r>
      <w:r>
        <w:rPr>
          <w:rFonts w:ascii="Arial Narrow" w:hAnsi="Arial Narrow" w:hint="eastAsia"/>
          <w:color w:val="333333"/>
          <w:sz w:val="23"/>
          <w:szCs w:val="23"/>
        </w:rPr>
        <w:t>，</w:t>
      </w:r>
      <w:r>
        <w:rPr>
          <w:rFonts w:ascii="Arial Narrow" w:hAnsi="Arial Narrow" w:hint="eastAsia"/>
          <w:color w:val="333333"/>
          <w:sz w:val="23"/>
          <w:szCs w:val="23"/>
        </w:rPr>
        <w:t>请按上述大纲范围准备考试</w:t>
      </w:r>
    </w:p>
    <w:p w:rsidR="003130EE" w:rsidRDefault="003130EE">
      <w:pPr>
        <w:pStyle w:val="a3"/>
        <w:shd w:val="clear" w:color="auto" w:fill="FFFFFF"/>
        <w:spacing w:before="0" w:beforeAutospacing="0" w:after="30" w:afterAutospacing="0" w:line="405" w:lineRule="atLeast"/>
        <w:ind w:firstLine="480"/>
        <w:rPr>
          <w:rFonts w:ascii="Arial Narrow" w:hAnsi="Arial Narrow"/>
          <w:color w:val="333333"/>
          <w:sz w:val="23"/>
          <w:szCs w:val="23"/>
        </w:rPr>
      </w:pPr>
    </w:p>
    <w:p w:rsidR="003130EE" w:rsidRDefault="003130EE"/>
    <w:sectPr w:rsidR="00313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B6C31"/>
    <w:rsid w:val="003130EE"/>
    <w:rsid w:val="00FA0026"/>
    <w:rsid w:val="2DCA4184"/>
    <w:rsid w:val="408B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D4F82A9-842B-4391-863F-622FFA3C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张敏</dc:creator>
  <cp:lastModifiedBy>admin</cp:lastModifiedBy>
  <cp:revision>3</cp:revision>
  <dcterms:created xsi:type="dcterms:W3CDTF">2020-05-21T13:30:00Z</dcterms:created>
  <dcterms:modified xsi:type="dcterms:W3CDTF">2021-03-15T01:26:00Z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