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74" w:rsidRPr="00C10B02" w:rsidRDefault="00C10B02" w:rsidP="00C10B0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10B02">
        <w:rPr>
          <w:rFonts w:asciiTheme="majorEastAsia" w:eastAsiaTheme="majorEastAsia" w:hAnsiTheme="majorEastAsia" w:hint="eastAsia"/>
          <w:b/>
          <w:sz w:val="36"/>
          <w:szCs w:val="36"/>
        </w:rPr>
        <w:t>2021年</w:t>
      </w:r>
      <w:r w:rsidRPr="00C10B02">
        <w:rPr>
          <w:rFonts w:asciiTheme="majorEastAsia" w:eastAsiaTheme="majorEastAsia" w:hAnsiTheme="majorEastAsia"/>
          <w:b/>
          <w:sz w:val="36"/>
          <w:szCs w:val="36"/>
        </w:rPr>
        <w:t>单独招生考试（</w:t>
      </w:r>
      <w:r w:rsidRPr="00C10B02">
        <w:rPr>
          <w:rFonts w:asciiTheme="majorEastAsia" w:eastAsiaTheme="majorEastAsia" w:hAnsiTheme="majorEastAsia" w:hint="eastAsia"/>
          <w:b/>
          <w:sz w:val="36"/>
          <w:szCs w:val="36"/>
        </w:rPr>
        <w:t>中职</w:t>
      </w:r>
      <w:r w:rsidRPr="00C10B02">
        <w:rPr>
          <w:rFonts w:asciiTheme="majorEastAsia" w:eastAsiaTheme="majorEastAsia" w:hAnsiTheme="majorEastAsia"/>
          <w:b/>
          <w:sz w:val="36"/>
          <w:szCs w:val="36"/>
        </w:rPr>
        <w:t>升高职）</w:t>
      </w:r>
    </w:p>
    <w:p w:rsidR="00C10B02" w:rsidRPr="00C10B02" w:rsidRDefault="00C10B02" w:rsidP="00C10B0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10B02">
        <w:rPr>
          <w:rFonts w:asciiTheme="majorEastAsia" w:eastAsiaTheme="majorEastAsia" w:hAnsiTheme="majorEastAsia" w:hint="eastAsia"/>
          <w:b/>
          <w:sz w:val="36"/>
          <w:szCs w:val="36"/>
        </w:rPr>
        <w:t>船舶</w:t>
      </w:r>
      <w:r w:rsidRPr="00C10B02">
        <w:rPr>
          <w:rFonts w:asciiTheme="majorEastAsia" w:eastAsiaTheme="majorEastAsia" w:hAnsiTheme="majorEastAsia"/>
          <w:b/>
          <w:sz w:val="36"/>
          <w:szCs w:val="36"/>
        </w:rPr>
        <w:t>工程技术专业《</w:t>
      </w:r>
      <w:r w:rsidRPr="00C10B02">
        <w:rPr>
          <w:rFonts w:asciiTheme="majorEastAsia" w:eastAsiaTheme="majorEastAsia" w:hAnsiTheme="majorEastAsia" w:hint="eastAsia"/>
          <w:b/>
          <w:sz w:val="36"/>
          <w:szCs w:val="36"/>
        </w:rPr>
        <w:t>专业</w:t>
      </w:r>
      <w:r w:rsidRPr="00C10B02">
        <w:rPr>
          <w:rFonts w:asciiTheme="majorEastAsia" w:eastAsiaTheme="majorEastAsia" w:hAnsiTheme="majorEastAsia"/>
          <w:b/>
          <w:sz w:val="36"/>
          <w:szCs w:val="36"/>
        </w:rPr>
        <w:t>技能测试》</w:t>
      </w:r>
      <w:r w:rsidRPr="00C10B02">
        <w:rPr>
          <w:rFonts w:asciiTheme="majorEastAsia" w:eastAsiaTheme="majorEastAsia" w:hAnsiTheme="majorEastAsia" w:hint="eastAsia"/>
          <w:b/>
          <w:sz w:val="36"/>
          <w:szCs w:val="36"/>
        </w:rPr>
        <w:t>考试</w:t>
      </w:r>
      <w:r w:rsidRPr="00C10B02">
        <w:rPr>
          <w:rFonts w:asciiTheme="majorEastAsia" w:eastAsiaTheme="majorEastAsia" w:hAnsiTheme="majorEastAsia"/>
          <w:b/>
          <w:sz w:val="36"/>
          <w:szCs w:val="36"/>
        </w:rPr>
        <w:t>大纲</w:t>
      </w:r>
    </w:p>
    <w:p w:rsidR="00C10B02" w:rsidRDefault="00C10B02" w:rsidP="00C10B02">
      <w:pPr>
        <w:pStyle w:val="a5"/>
        <w:rPr>
          <w:sz w:val="28"/>
          <w:szCs w:val="28"/>
        </w:rPr>
      </w:pPr>
      <w:r w:rsidRPr="00C10B02">
        <w:rPr>
          <w:rFonts w:hint="eastAsia"/>
          <w:sz w:val="28"/>
          <w:szCs w:val="28"/>
        </w:rPr>
        <w:t>一</w:t>
      </w:r>
      <w:r w:rsidRPr="00C10B02">
        <w:rPr>
          <w:sz w:val="28"/>
          <w:szCs w:val="28"/>
        </w:rPr>
        <w:t>、考核方式</w:t>
      </w:r>
    </w:p>
    <w:p w:rsidR="00C10B02" w:rsidRPr="00162EFC" w:rsidRDefault="00C10B02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>船舶</w:t>
      </w:r>
      <w:r w:rsidRPr="00162EFC">
        <w:rPr>
          <w:sz w:val="24"/>
          <w:szCs w:val="24"/>
        </w:rPr>
        <w:t>工程技术专业</w:t>
      </w:r>
      <w:r w:rsidRPr="00162EFC">
        <w:rPr>
          <w:rFonts w:hint="eastAsia"/>
          <w:sz w:val="24"/>
          <w:szCs w:val="24"/>
        </w:rPr>
        <w:t>技能</w:t>
      </w:r>
      <w:r w:rsidRPr="00162EFC">
        <w:rPr>
          <w:sz w:val="24"/>
          <w:szCs w:val="24"/>
        </w:rPr>
        <w:t>测试采用笔试方式进行考核。考试</w:t>
      </w:r>
      <w:r w:rsidRPr="00162EFC">
        <w:rPr>
          <w:rFonts w:hint="eastAsia"/>
          <w:sz w:val="24"/>
          <w:szCs w:val="24"/>
        </w:rPr>
        <w:t>时间</w:t>
      </w:r>
      <w:r w:rsidRPr="00162EFC">
        <w:rPr>
          <w:rFonts w:hint="eastAsia"/>
          <w:sz w:val="24"/>
          <w:szCs w:val="24"/>
        </w:rPr>
        <w:t>60</w:t>
      </w:r>
      <w:r w:rsidRPr="00162EFC">
        <w:rPr>
          <w:rFonts w:hint="eastAsia"/>
          <w:sz w:val="24"/>
          <w:szCs w:val="24"/>
        </w:rPr>
        <w:t>分钟</w:t>
      </w:r>
      <w:r w:rsidRPr="00162EFC">
        <w:rPr>
          <w:sz w:val="24"/>
          <w:szCs w:val="24"/>
        </w:rPr>
        <w:t>，</w:t>
      </w:r>
      <w:r w:rsidRPr="00162EFC">
        <w:rPr>
          <w:rFonts w:hint="eastAsia"/>
          <w:sz w:val="24"/>
          <w:szCs w:val="24"/>
        </w:rPr>
        <w:t>专业</w:t>
      </w:r>
      <w:r w:rsidRPr="00162EFC">
        <w:rPr>
          <w:sz w:val="24"/>
          <w:szCs w:val="24"/>
        </w:rPr>
        <w:t>技能测试满分为</w:t>
      </w:r>
      <w:r w:rsidRPr="00162EFC">
        <w:rPr>
          <w:rFonts w:hint="eastAsia"/>
          <w:sz w:val="24"/>
          <w:szCs w:val="24"/>
        </w:rPr>
        <w:t>100</w:t>
      </w:r>
      <w:r w:rsidRPr="00162EFC">
        <w:rPr>
          <w:rFonts w:hint="eastAsia"/>
          <w:sz w:val="24"/>
          <w:szCs w:val="24"/>
        </w:rPr>
        <w:t>分</w:t>
      </w:r>
      <w:r w:rsidRPr="00162EFC">
        <w:rPr>
          <w:sz w:val="24"/>
          <w:szCs w:val="24"/>
        </w:rPr>
        <w:t>。</w:t>
      </w:r>
    </w:p>
    <w:p w:rsidR="00C10B02" w:rsidRDefault="00C10B02" w:rsidP="00C10B02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、考核内容</w:t>
      </w:r>
    </w:p>
    <w:p w:rsidR="00C10B02" w:rsidRDefault="00C10B02" w:rsidP="00162EFC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C10B02">
        <w:rPr>
          <w:rFonts w:hint="eastAsia"/>
          <w:b/>
          <w:sz w:val="28"/>
          <w:szCs w:val="28"/>
        </w:rPr>
        <w:t>船舶</w:t>
      </w:r>
      <w:r w:rsidRPr="00C10B02">
        <w:rPr>
          <w:b/>
          <w:sz w:val="28"/>
          <w:szCs w:val="28"/>
        </w:rPr>
        <w:t>概论</w:t>
      </w:r>
      <w:r>
        <w:rPr>
          <w:rFonts w:hint="eastAsia"/>
          <w:sz w:val="28"/>
          <w:szCs w:val="28"/>
        </w:rPr>
        <w:t>】</w:t>
      </w:r>
    </w:p>
    <w:p w:rsidR="00162EFC" w:rsidRPr="00162EFC" w:rsidRDefault="00162EFC" w:rsidP="00162EFC">
      <w:pPr>
        <w:pStyle w:val="a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>参考版本</w:t>
      </w:r>
      <w:r w:rsidRPr="00162EFC">
        <w:rPr>
          <w:sz w:val="24"/>
          <w:szCs w:val="24"/>
        </w:rPr>
        <w:t>：哈尔滨工程大学</w:t>
      </w:r>
      <w:r w:rsidRPr="00162EFC">
        <w:rPr>
          <w:rFonts w:hint="eastAsia"/>
          <w:sz w:val="24"/>
          <w:szCs w:val="24"/>
        </w:rPr>
        <w:t>出版</w:t>
      </w:r>
      <w:r w:rsidRPr="00162EFC">
        <w:rPr>
          <w:sz w:val="24"/>
          <w:szCs w:val="24"/>
        </w:rPr>
        <w:t>社，</w:t>
      </w:r>
      <w:r w:rsidRPr="00162EFC">
        <w:rPr>
          <w:rFonts w:hint="eastAsia"/>
          <w:sz w:val="24"/>
          <w:szCs w:val="24"/>
        </w:rPr>
        <w:t>2016</w:t>
      </w:r>
      <w:r w:rsidRPr="00162EFC">
        <w:rPr>
          <w:rFonts w:hint="eastAsia"/>
          <w:sz w:val="24"/>
          <w:szCs w:val="24"/>
        </w:rPr>
        <w:t>年</w:t>
      </w:r>
      <w:r w:rsidRPr="00162EFC">
        <w:rPr>
          <w:rFonts w:hint="eastAsia"/>
          <w:sz w:val="24"/>
          <w:szCs w:val="24"/>
        </w:rPr>
        <w:t>3</w:t>
      </w:r>
      <w:r w:rsidRPr="00162EFC">
        <w:rPr>
          <w:rFonts w:hint="eastAsia"/>
          <w:sz w:val="24"/>
          <w:szCs w:val="24"/>
        </w:rPr>
        <w:t>月</w:t>
      </w:r>
      <w:r w:rsidRPr="00162EFC">
        <w:rPr>
          <w:sz w:val="24"/>
          <w:szCs w:val="24"/>
        </w:rPr>
        <w:t>第</w:t>
      </w:r>
      <w:r w:rsidRPr="00162EFC">
        <w:rPr>
          <w:rFonts w:hint="eastAsia"/>
          <w:sz w:val="24"/>
          <w:szCs w:val="24"/>
        </w:rPr>
        <w:t>2</w:t>
      </w:r>
      <w:r w:rsidRPr="00162EFC">
        <w:rPr>
          <w:rFonts w:hint="eastAsia"/>
          <w:sz w:val="24"/>
          <w:szCs w:val="24"/>
        </w:rPr>
        <w:t>版</w:t>
      </w:r>
      <w:r w:rsidRPr="00162EFC">
        <w:rPr>
          <w:sz w:val="24"/>
          <w:szCs w:val="24"/>
        </w:rPr>
        <w:t>，船舶概论（</w:t>
      </w:r>
      <w:r w:rsidRPr="00162EFC">
        <w:rPr>
          <w:rFonts w:hint="eastAsia"/>
          <w:sz w:val="24"/>
          <w:szCs w:val="24"/>
        </w:rPr>
        <w:t>第二版</w:t>
      </w:r>
      <w:r w:rsidRPr="00162EFC">
        <w:rPr>
          <w:sz w:val="24"/>
          <w:szCs w:val="24"/>
        </w:rPr>
        <w:t>）</w:t>
      </w:r>
      <w:r w:rsidR="00B03F13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C10B02" w:rsidRPr="00162EFC" w:rsidRDefault="00C10B02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>（一）船舶</w:t>
      </w:r>
      <w:r w:rsidRPr="00162EFC">
        <w:rPr>
          <w:sz w:val="24"/>
          <w:szCs w:val="24"/>
        </w:rPr>
        <w:t>类型</w:t>
      </w:r>
    </w:p>
    <w:p w:rsidR="00C10B02" w:rsidRPr="00162EFC" w:rsidRDefault="00C10B02" w:rsidP="00C10B02">
      <w:pPr>
        <w:pStyle w:val="a5"/>
        <w:ind w:firstLine="555"/>
        <w:rPr>
          <w:sz w:val="24"/>
          <w:szCs w:val="24"/>
        </w:rPr>
      </w:pPr>
      <w:r w:rsidRPr="00162EFC">
        <w:rPr>
          <w:sz w:val="24"/>
          <w:szCs w:val="24"/>
        </w:rPr>
        <w:t xml:space="preserve">1. </w:t>
      </w:r>
      <w:r w:rsidRPr="00162EFC">
        <w:rPr>
          <w:rFonts w:hint="eastAsia"/>
          <w:sz w:val="24"/>
          <w:szCs w:val="24"/>
        </w:rPr>
        <w:t>船舶</w:t>
      </w:r>
      <w:r w:rsidRPr="00162EFC">
        <w:rPr>
          <w:sz w:val="24"/>
          <w:szCs w:val="24"/>
        </w:rPr>
        <w:t>概述</w:t>
      </w:r>
    </w:p>
    <w:p w:rsidR="00C10B02" w:rsidRPr="00162EFC" w:rsidRDefault="00C10B02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 xml:space="preserve">2. </w:t>
      </w:r>
      <w:r w:rsidRPr="00162EFC">
        <w:rPr>
          <w:rFonts w:hint="eastAsia"/>
          <w:sz w:val="24"/>
          <w:szCs w:val="24"/>
        </w:rPr>
        <w:t>船舶</w:t>
      </w:r>
      <w:r w:rsidRPr="00162EFC">
        <w:rPr>
          <w:sz w:val="24"/>
          <w:szCs w:val="24"/>
        </w:rPr>
        <w:t>分类</w:t>
      </w:r>
    </w:p>
    <w:p w:rsidR="00C10B02" w:rsidRPr="00162EFC" w:rsidRDefault="00C10B02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>（二）船型</w:t>
      </w:r>
      <w:r w:rsidRPr="00162EFC">
        <w:rPr>
          <w:sz w:val="24"/>
          <w:szCs w:val="24"/>
        </w:rPr>
        <w:t>和性能</w:t>
      </w:r>
    </w:p>
    <w:p w:rsidR="00C10B02" w:rsidRPr="00162EFC" w:rsidRDefault="00C10B02" w:rsidP="00C10B02">
      <w:pPr>
        <w:pStyle w:val="a5"/>
        <w:ind w:firstLine="555"/>
        <w:rPr>
          <w:sz w:val="24"/>
          <w:szCs w:val="24"/>
        </w:rPr>
      </w:pPr>
      <w:r w:rsidRPr="00162EFC">
        <w:rPr>
          <w:sz w:val="24"/>
          <w:szCs w:val="24"/>
        </w:rPr>
        <w:t xml:space="preserve">1. </w:t>
      </w:r>
      <w:r w:rsidRPr="00162EFC">
        <w:rPr>
          <w:rFonts w:hint="eastAsia"/>
          <w:sz w:val="24"/>
          <w:szCs w:val="24"/>
        </w:rPr>
        <w:t>船型</w:t>
      </w:r>
      <w:r w:rsidRPr="00162EFC">
        <w:rPr>
          <w:sz w:val="24"/>
          <w:szCs w:val="24"/>
        </w:rPr>
        <w:t>与尺度</w:t>
      </w:r>
    </w:p>
    <w:p w:rsidR="00C10B02" w:rsidRPr="00162EFC" w:rsidRDefault="00C10B02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 xml:space="preserve">2. </w:t>
      </w:r>
      <w:r w:rsidRPr="00162EFC">
        <w:rPr>
          <w:rFonts w:hint="eastAsia"/>
          <w:sz w:val="24"/>
          <w:szCs w:val="24"/>
        </w:rPr>
        <w:t>船舶</w:t>
      </w:r>
      <w:r w:rsidRPr="00162EFC">
        <w:rPr>
          <w:sz w:val="24"/>
          <w:szCs w:val="24"/>
        </w:rPr>
        <w:t>浮性</w:t>
      </w:r>
    </w:p>
    <w:p w:rsidR="00C10B02" w:rsidRPr="00162EFC" w:rsidRDefault="00C10B02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 xml:space="preserve">3. </w:t>
      </w:r>
      <w:r w:rsidRPr="00162EFC">
        <w:rPr>
          <w:rFonts w:hint="eastAsia"/>
          <w:sz w:val="24"/>
          <w:szCs w:val="24"/>
        </w:rPr>
        <w:t>船舶</w:t>
      </w:r>
      <w:r w:rsidRPr="00162EFC">
        <w:rPr>
          <w:sz w:val="24"/>
          <w:szCs w:val="24"/>
        </w:rPr>
        <w:t>稳性</w:t>
      </w:r>
    </w:p>
    <w:p w:rsidR="00C10B02" w:rsidRPr="00162EFC" w:rsidRDefault="00C10B02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>4.</w:t>
      </w:r>
      <w:r w:rsidRPr="00162EFC">
        <w:rPr>
          <w:sz w:val="24"/>
          <w:szCs w:val="24"/>
        </w:rPr>
        <w:t xml:space="preserve"> </w:t>
      </w:r>
      <w:r w:rsidRPr="00162EFC">
        <w:rPr>
          <w:rFonts w:hint="eastAsia"/>
          <w:sz w:val="24"/>
          <w:szCs w:val="24"/>
        </w:rPr>
        <w:t>船舶</w:t>
      </w:r>
      <w:r w:rsidRPr="00162EFC">
        <w:rPr>
          <w:sz w:val="24"/>
          <w:szCs w:val="24"/>
        </w:rPr>
        <w:t>抗沉性</w:t>
      </w:r>
    </w:p>
    <w:p w:rsidR="00C10B02" w:rsidRPr="00162EFC" w:rsidRDefault="00162EFC" w:rsidP="00C10B02">
      <w:pPr>
        <w:pStyle w:val="a5"/>
        <w:ind w:firstLine="555"/>
        <w:rPr>
          <w:sz w:val="24"/>
          <w:szCs w:val="24"/>
        </w:rPr>
      </w:pPr>
      <w:r w:rsidRPr="00162EFC">
        <w:rPr>
          <w:sz w:val="24"/>
          <w:szCs w:val="24"/>
        </w:rPr>
        <w:t>5</w:t>
      </w:r>
      <w:r w:rsidR="00C10B02" w:rsidRPr="00162EFC">
        <w:rPr>
          <w:rFonts w:hint="eastAsia"/>
          <w:sz w:val="24"/>
          <w:szCs w:val="24"/>
        </w:rPr>
        <w:t xml:space="preserve">. </w:t>
      </w:r>
      <w:r w:rsidR="00C10B02" w:rsidRPr="00162EFC">
        <w:rPr>
          <w:rFonts w:hint="eastAsia"/>
          <w:sz w:val="24"/>
          <w:szCs w:val="24"/>
        </w:rPr>
        <w:t>船舶</w:t>
      </w:r>
      <w:r w:rsidR="00C10B02" w:rsidRPr="00162EFC">
        <w:rPr>
          <w:sz w:val="24"/>
          <w:szCs w:val="24"/>
        </w:rPr>
        <w:t>快速性</w:t>
      </w:r>
    </w:p>
    <w:p w:rsidR="00162EFC" w:rsidRPr="00162EFC" w:rsidRDefault="00162EFC" w:rsidP="00C10B02">
      <w:pPr>
        <w:pStyle w:val="a5"/>
        <w:ind w:firstLine="555"/>
        <w:rPr>
          <w:sz w:val="24"/>
          <w:szCs w:val="24"/>
        </w:rPr>
      </w:pPr>
      <w:r w:rsidRPr="00162EFC">
        <w:rPr>
          <w:sz w:val="24"/>
          <w:szCs w:val="24"/>
        </w:rPr>
        <w:t xml:space="preserve">6. </w:t>
      </w:r>
      <w:r w:rsidRPr="00162EFC">
        <w:rPr>
          <w:rFonts w:hint="eastAsia"/>
          <w:sz w:val="24"/>
          <w:szCs w:val="24"/>
        </w:rPr>
        <w:t>船舶</w:t>
      </w:r>
      <w:r w:rsidRPr="00162EFC">
        <w:rPr>
          <w:sz w:val="24"/>
          <w:szCs w:val="24"/>
        </w:rPr>
        <w:t>操纵性</w:t>
      </w:r>
    </w:p>
    <w:p w:rsidR="00162EFC" w:rsidRPr="00162EFC" w:rsidRDefault="00162EFC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 xml:space="preserve">7. </w:t>
      </w:r>
      <w:r w:rsidRPr="00162EFC">
        <w:rPr>
          <w:rFonts w:hint="eastAsia"/>
          <w:sz w:val="24"/>
          <w:szCs w:val="24"/>
        </w:rPr>
        <w:t>船舶</w:t>
      </w:r>
      <w:r w:rsidRPr="00162EFC">
        <w:rPr>
          <w:sz w:val="24"/>
          <w:szCs w:val="24"/>
        </w:rPr>
        <w:t>耐波性</w:t>
      </w:r>
    </w:p>
    <w:p w:rsidR="00162EFC" w:rsidRPr="00162EFC" w:rsidRDefault="00162EFC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>（三）船体</w:t>
      </w:r>
      <w:r w:rsidRPr="00162EFC">
        <w:rPr>
          <w:sz w:val="24"/>
          <w:szCs w:val="24"/>
        </w:rPr>
        <w:t>基本结构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 w:rsidRPr="00162EFC">
        <w:rPr>
          <w:rFonts w:hint="eastAsia"/>
          <w:sz w:val="24"/>
          <w:szCs w:val="24"/>
        </w:rPr>
        <w:t xml:space="preserve">1. </w:t>
      </w:r>
      <w:r w:rsidRPr="00162EFC">
        <w:rPr>
          <w:rFonts w:hint="eastAsia"/>
          <w:sz w:val="24"/>
          <w:szCs w:val="24"/>
        </w:rPr>
        <w:t>全船</w:t>
      </w:r>
      <w:r w:rsidRPr="00162EFC">
        <w:rPr>
          <w:sz w:val="24"/>
          <w:szCs w:val="24"/>
        </w:rPr>
        <w:t>构造概述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船体</w:t>
      </w:r>
      <w:r>
        <w:rPr>
          <w:sz w:val="24"/>
          <w:szCs w:val="24"/>
        </w:rPr>
        <w:t>强度概述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主船体</w:t>
      </w:r>
      <w:r>
        <w:rPr>
          <w:sz w:val="24"/>
          <w:szCs w:val="24"/>
        </w:rPr>
        <w:t>结构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艏艉</w:t>
      </w:r>
      <w:r>
        <w:rPr>
          <w:sz w:val="24"/>
          <w:szCs w:val="24"/>
        </w:rPr>
        <w:t>端结构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船</w:t>
      </w:r>
      <w:r>
        <w:rPr>
          <w:sz w:val="24"/>
          <w:szCs w:val="24"/>
        </w:rPr>
        <w:t>楼及甲板室结构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（四）船舶</w:t>
      </w:r>
      <w:r>
        <w:rPr>
          <w:sz w:val="24"/>
          <w:szCs w:val="24"/>
        </w:rPr>
        <w:t>工艺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船体</w:t>
      </w:r>
      <w:r>
        <w:rPr>
          <w:sz w:val="24"/>
          <w:szCs w:val="24"/>
        </w:rPr>
        <w:t>放样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预处理</w:t>
      </w:r>
      <w:r>
        <w:rPr>
          <w:sz w:val="24"/>
          <w:szCs w:val="24"/>
        </w:rPr>
        <w:t>及号</w:t>
      </w:r>
      <w:r>
        <w:rPr>
          <w:rFonts w:hint="eastAsia"/>
          <w:sz w:val="24"/>
          <w:szCs w:val="24"/>
        </w:rPr>
        <w:t>料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构件</w:t>
      </w:r>
      <w:r>
        <w:rPr>
          <w:sz w:val="24"/>
          <w:szCs w:val="24"/>
        </w:rPr>
        <w:t>加工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船体</w:t>
      </w:r>
      <w:r>
        <w:rPr>
          <w:sz w:val="24"/>
          <w:szCs w:val="24"/>
        </w:rPr>
        <w:t>装配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密性</w:t>
      </w:r>
      <w:r>
        <w:rPr>
          <w:sz w:val="24"/>
          <w:szCs w:val="24"/>
        </w:rPr>
        <w:t>及舾装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船舶</w:t>
      </w:r>
      <w:r>
        <w:rPr>
          <w:sz w:val="24"/>
          <w:szCs w:val="24"/>
        </w:rPr>
        <w:t>下水</w:t>
      </w:r>
    </w:p>
    <w:p w:rsidR="00162EFC" w:rsidRDefault="00162EFC" w:rsidP="00C10B02">
      <w:pPr>
        <w:pStyle w:val="a5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船舶</w:t>
      </w:r>
      <w:r>
        <w:rPr>
          <w:sz w:val="24"/>
          <w:szCs w:val="24"/>
        </w:rPr>
        <w:t>试验</w:t>
      </w:r>
    </w:p>
    <w:p w:rsidR="00162EFC" w:rsidRDefault="00162EFC" w:rsidP="00162EFC">
      <w:pPr>
        <w:pStyle w:val="a5"/>
        <w:rPr>
          <w:sz w:val="28"/>
          <w:szCs w:val="28"/>
        </w:rPr>
      </w:pPr>
    </w:p>
    <w:p w:rsidR="00162EFC" w:rsidRDefault="00162EFC" w:rsidP="00162EFC">
      <w:pPr>
        <w:pStyle w:val="a5"/>
        <w:rPr>
          <w:sz w:val="28"/>
          <w:szCs w:val="28"/>
        </w:rPr>
      </w:pPr>
    </w:p>
    <w:p w:rsidR="00162EFC" w:rsidRDefault="00162EFC" w:rsidP="00162EFC">
      <w:pPr>
        <w:pStyle w:val="a5"/>
        <w:rPr>
          <w:sz w:val="28"/>
          <w:szCs w:val="28"/>
        </w:rPr>
      </w:pPr>
    </w:p>
    <w:p w:rsidR="00162EFC" w:rsidRDefault="00162EFC" w:rsidP="00162EFC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【</w:t>
      </w:r>
      <w:r w:rsidRPr="00C10B02">
        <w:rPr>
          <w:rFonts w:hint="eastAsia"/>
          <w:b/>
          <w:sz w:val="28"/>
          <w:szCs w:val="28"/>
        </w:rPr>
        <w:t>船</w:t>
      </w:r>
      <w:r>
        <w:rPr>
          <w:rFonts w:hint="eastAsia"/>
          <w:b/>
          <w:sz w:val="28"/>
          <w:szCs w:val="28"/>
        </w:rPr>
        <w:t>体结构与</w:t>
      </w:r>
      <w:r>
        <w:rPr>
          <w:b/>
          <w:sz w:val="28"/>
          <w:szCs w:val="28"/>
        </w:rPr>
        <w:t>制图</w:t>
      </w:r>
      <w:r>
        <w:rPr>
          <w:rFonts w:hint="eastAsia"/>
          <w:sz w:val="28"/>
          <w:szCs w:val="28"/>
        </w:rPr>
        <w:t>】</w:t>
      </w:r>
    </w:p>
    <w:p w:rsidR="00B03F13" w:rsidRDefault="00162EFC" w:rsidP="00162EFC">
      <w:pPr>
        <w:pStyle w:val="a5"/>
        <w:rPr>
          <w:rFonts w:hint="eastAsia"/>
          <w:sz w:val="24"/>
          <w:szCs w:val="24"/>
        </w:rPr>
      </w:pPr>
      <w:r w:rsidRPr="00162EFC">
        <w:rPr>
          <w:rFonts w:hint="eastAsia"/>
          <w:sz w:val="24"/>
          <w:szCs w:val="24"/>
        </w:rPr>
        <w:t>参考版本</w:t>
      </w:r>
      <w:r w:rsidRPr="00162EFC">
        <w:rPr>
          <w:sz w:val="24"/>
          <w:szCs w:val="24"/>
        </w:rPr>
        <w:t>：</w:t>
      </w:r>
      <w:r w:rsidR="00B03F13">
        <w:rPr>
          <w:rFonts w:hint="eastAsia"/>
          <w:sz w:val="24"/>
          <w:szCs w:val="24"/>
        </w:rPr>
        <w:t>哈尔滨</w:t>
      </w:r>
      <w:r w:rsidR="00B03F13">
        <w:rPr>
          <w:sz w:val="24"/>
          <w:szCs w:val="24"/>
        </w:rPr>
        <w:t>工程大学出版社，</w:t>
      </w:r>
      <w:r w:rsidR="00B03F13">
        <w:rPr>
          <w:rFonts w:hint="eastAsia"/>
          <w:sz w:val="24"/>
          <w:szCs w:val="24"/>
        </w:rPr>
        <w:t>2020</w:t>
      </w:r>
      <w:r w:rsidR="00B03F13">
        <w:rPr>
          <w:rFonts w:hint="eastAsia"/>
          <w:sz w:val="24"/>
          <w:szCs w:val="24"/>
        </w:rPr>
        <w:t>年</w:t>
      </w:r>
      <w:r w:rsidR="00B03F13">
        <w:rPr>
          <w:rFonts w:hint="eastAsia"/>
          <w:sz w:val="24"/>
          <w:szCs w:val="24"/>
        </w:rPr>
        <w:t>8</w:t>
      </w:r>
      <w:r w:rsidR="00B03F13">
        <w:rPr>
          <w:rFonts w:hint="eastAsia"/>
          <w:sz w:val="24"/>
          <w:szCs w:val="24"/>
        </w:rPr>
        <w:t>月</w:t>
      </w:r>
      <w:r w:rsidR="00B03F13">
        <w:rPr>
          <w:sz w:val="24"/>
          <w:szCs w:val="24"/>
        </w:rPr>
        <w:t>第</w:t>
      </w:r>
      <w:r w:rsidR="00B03F13">
        <w:rPr>
          <w:rFonts w:hint="eastAsia"/>
          <w:sz w:val="24"/>
          <w:szCs w:val="24"/>
        </w:rPr>
        <w:t>1</w:t>
      </w:r>
      <w:r w:rsidR="00B03F13">
        <w:rPr>
          <w:rFonts w:hint="eastAsia"/>
          <w:sz w:val="24"/>
          <w:szCs w:val="24"/>
        </w:rPr>
        <w:t>版</w:t>
      </w:r>
      <w:r w:rsidR="00B03F13">
        <w:rPr>
          <w:sz w:val="24"/>
          <w:szCs w:val="24"/>
        </w:rPr>
        <w:t>，船体识图与制图</w:t>
      </w:r>
      <w:r w:rsidR="00B03F13">
        <w:rPr>
          <w:rFonts w:hint="eastAsia"/>
          <w:sz w:val="24"/>
          <w:szCs w:val="24"/>
        </w:rPr>
        <w:t>；</w:t>
      </w:r>
    </w:p>
    <w:p w:rsidR="00162EFC" w:rsidRPr="00162EFC" w:rsidRDefault="00162EFC" w:rsidP="00B03F13">
      <w:pPr>
        <w:pStyle w:val="a5"/>
        <w:ind w:firstLineChars="500" w:firstLine="1200"/>
        <w:rPr>
          <w:sz w:val="24"/>
          <w:szCs w:val="24"/>
        </w:rPr>
      </w:pPr>
      <w:r w:rsidRPr="00162EFC">
        <w:rPr>
          <w:sz w:val="24"/>
          <w:szCs w:val="24"/>
        </w:rPr>
        <w:t>哈尔滨工程大学</w:t>
      </w:r>
      <w:r w:rsidRPr="00162EFC">
        <w:rPr>
          <w:rFonts w:hint="eastAsia"/>
          <w:sz w:val="24"/>
          <w:szCs w:val="24"/>
        </w:rPr>
        <w:t>出版</w:t>
      </w:r>
      <w:r w:rsidRPr="00162EFC">
        <w:rPr>
          <w:sz w:val="24"/>
          <w:szCs w:val="24"/>
        </w:rPr>
        <w:t>社，</w:t>
      </w:r>
      <w:r w:rsidRPr="00162EFC"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07</w:t>
      </w:r>
      <w:r w:rsidRPr="00162EF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2</w:t>
      </w:r>
      <w:r w:rsidRPr="00162EFC">
        <w:rPr>
          <w:rFonts w:hint="eastAsia"/>
          <w:sz w:val="24"/>
          <w:szCs w:val="24"/>
        </w:rPr>
        <w:t>月</w:t>
      </w:r>
      <w:r w:rsidRPr="00162EFC">
        <w:rPr>
          <w:sz w:val="24"/>
          <w:szCs w:val="24"/>
        </w:rPr>
        <w:t>第</w:t>
      </w:r>
      <w:r>
        <w:rPr>
          <w:sz w:val="24"/>
          <w:szCs w:val="24"/>
        </w:rPr>
        <w:t>1</w:t>
      </w:r>
      <w:r w:rsidRPr="00162EFC">
        <w:rPr>
          <w:rFonts w:hint="eastAsia"/>
          <w:sz w:val="24"/>
          <w:szCs w:val="24"/>
        </w:rPr>
        <w:t>版</w:t>
      </w:r>
      <w:r w:rsidRPr="00162EFC">
        <w:rPr>
          <w:sz w:val="24"/>
          <w:szCs w:val="24"/>
        </w:rPr>
        <w:t>，</w:t>
      </w:r>
      <w:r w:rsidR="0033674B">
        <w:rPr>
          <w:rFonts w:hint="eastAsia"/>
          <w:sz w:val="24"/>
          <w:szCs w:val="24"/>
        </w:rPr>
        <w:t>船体结构</w:t>
      </w:r>
      <w:r w:rsidR="0033674B">
        <w:rPr>
          <w:sz w:val="24"/>
          <w:szCs w:val="24"/>
        </w:rPr>
        <w:t>与制图</w:t>
      </w:r>
      <w:r w:rsidR="00B03F13">
        <w:rPr>
          <w:rFonts w:hint="eastAsia"/>
          <w:sz w:val="24"/>
          <w:szCs w:val="24"/>
        </w:rPr>
        <w:t>。</w:t>
      </w:r>
    </w:p>
    <w:p w:rsidR="0033674B" w:rsidRDefault="0033674B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Pr="0033674B">
        <w:rPr>
          <w:sz w:val="24"/>
          <w:szCs w:val="24"/>
        </w:rPr>
        <w:t>船舶类型和船体结构的形式</w:t>
      </w:r>
    </w:p>
    <w:p w:rsidR="0033674B" w:rsidRDefault="0033674B" w:rsidP="0033674B">
      <w:pPr>
        <w:pStyle w:val="a5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3674B">
        <w:rPr>
          <w:sz w:val="24"/>
          <w:szCs w:val="24"/>
        </w:rPr>
        <w:t>船舶类型</w:t>
      </w:r>
    </w:p>
    <w:p w:rsidR="0033674B" w:rsidRDefault="0033674B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33674B">
        <w:rPr>
          <w:sz w:val="24"/>
          <w:szCs w:val="24"/>
        </w:rPr>
        <w:t>船体结构的形式</w:t>
      </w:r>
    </w:p>
    <w:p w:rsidR="0033674B" w:rsidRDefault="0033674B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33674B">
        <w:rPr>
          <w:sz w:val="24"/>
          <w:szCs w:val="24"/>
        </w:rPr>
        <w:t>外板和甲板板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船体外板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甲板板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33674B" w:rsidRPr="0033674B">
        <w:rPr>
          <w:sz w:val="24"/>
          <w:szCs w:val="24"/>
        </w:rPr>
        <w:t>船底结构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单底结构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横骨架式双层底结构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纵骨架式双层底结构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油船和散货船船底结构的特点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="0033674B" w:rsidRPr="0033674B">
        <w:rPr>
          <w:sz w:val="24"/>
          <w:szCs w:val="24"/>
        </w:rPr>
        <w:t>舷侧结构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横骨架式舷侧结构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纵骨架式舷侧结构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油船、散货船和集装箱船舷侧结构特点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 w:rsidR="0033674B" w:rsidRPr="0033674B">
        <w:rPr>
          <w:sz w:val="24"/>
          <w:szCs w:val="24"/>
        </w:rPr>
        <w:t>甲板结构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横骨架式甲板结构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纵骨架式甲板结构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货舱口结构和舱口悬臂梁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支柱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油船和散货船甲板结构特点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（六）</w:t>
      </w:r>
      <w:r w:rsidR="0033674B" w:rsidRPr="0033674B">
        <w:rPr>
          <w:sz w:val="24"/>
          <w:szCs w:val="24"/>
        </w:rPr>
        <w:t>舱壁结构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概述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平面舱壁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槽形舱壁和轻舱壁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（七）</w:t>
      </w:r>
      <w:r w:rsidR="0033674B" w:rsidRPr="0033674B">
        <w:rPr>
          <w:sz w:val="24"/>
          <w:szCs w:val="24"/>
        </w:rPr>
        <w:t>船体制图的有关规定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图纸幅面和图样比例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标题栏、明细栏及图样管理栏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图样和技术文件编号的规定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图线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尺寸的标注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33674B" w:rsidRPr="0033674B">
        <w:rPr>
          <w:sz w:val="24"/>
          <w:szCs w:val="24"/>
        </w:rPr>
        <w:t>金属船体构件理论线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（八）</w:t>
      </w:r>
      <w:r w:rsidR="0033674B" w:rsidRPr="0033674B">
        <w:rPr>
          <w:sz w:val="24"/>
          <w:szCs w:val="24"/>
        </w:rPr>
        <w:t>型线图</w:t>
      </w:r>
      <w:r>
        <w:rPr>
          <w:rFonts w:hint="eastAsia"/>
          <w:sz w:val="24"/>
          <w:szCs w:val="24"/>
        </w:rPr>
        <w:t>概述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（九）</w:t>
      </w:r>
      <w:r w:rsidR="0033674B" w:rsidRPr="0033674B">
        <w:rPr>
          <w:sz w:val="24"/>
          <w:szCs w:val="24"/>
        </w:rPr>
        <w:t>总布置图</w:t>
      </w:r>
      <w:r>
        <w:rPr>
          <w:rFonts w:hint="eastAsia"/>
          <w:sz w:val="24"/>
          <w:szCs w:val="24"/>
        </w:rPr>
        <w:t>概述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（十）</w:t>
      </w:r>
      <w:r w:rsidR="0033674B" w:rsidRPr="0033674B">
        <w:rPr>
          <w:sz w:val="24"/>
          <w:szCs w:val="24"/>
        </w:rPr>
        <w:t>中横剖面图</w:t>
      </w:r>
      <w:r>
        <w:rPr>
          <w:rFonts w:hint="eastAsia"/>
          <w:sz w:val="24"/>
          <w:szCs w:val="24"/>
        </w:rPr>
        <w:t>概述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（十一）</w:t>
      </w:r>
      <w:r w:rsidR="0033674B" w:rsidRPr="0033674B">
        <w:rPr>
          <w:sz w:val="24"/>
          <w:szCs w:val="24"/>
        </w:rPr>
        <w:t>基本结构图</w:t>
      </w:r>
      <w:r>
        <w:rPr>
          <w:rFonts w:hint="eastAsia"/>
          <w:sz w:val="24"/>
          <w:szCs w:val="24"/>
        </w:rPr>
        <w:t>概述</w:t>
      </w:r>
    </w:p>
    <w:p w:rsidR="00092B76" w:rsidRDefault="00092B76" w:rsidP="0033674B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（十二）肋骨型线图</w:t>
      </w:r>
      <w:r>
        <w:rPr>
          <w:sz w:val="24"/>
          <w:szCs w:val="24"/>
        </w:rPr>
        <w:t>和</w:t>
      </w:r>
      <w:r w:rsidR="0033674B" w:rsidRPr="0033674B">
        <w:rPr>
          <w:sz w:val="24"/>
          <w:szCs w:val="24"/>
        </w:rPr>
        <w:t>外板展开图</w:t>
      </w:r>
      <w:r>
        <w:rPr>
          <w:rFonts w:hint="eastAsia"/>
          <w:sz w:val="24"/>
          <w:szCs w:val="24"/>
        </w:rPr>
        <w:t>概述</w:t>
      </w:r>
    </w:p>
    <w:sectPr w:rsidR="0009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C2" w:rsidRDefault="00BB0AC2" w:rsidP="00C10B02">
      <w:r>
        <w:separator/>
      </w:r>
    </w:p>
  </w:endnote>
  <w:endnote w:type="continuationSeparator" w:id="0">
    <w:p w:rsidR="00BB0AC2" w:rsidRDefault="00BB0AC2" w:rsidP="00C1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C2" w:rsidRDefault="00BB0AC2" w:rsidP="00C10B02">
      <w:r>
        <w:separator/>
      </w:r>
    </w:p>
  </w:footnote>
  <w:footnote w:type="continuationSeparator" w:id="0">
    <w:p w:rsidR="00BB0AC2" w:rsidRDefault="00BB0AC2" w:rsidP="00C1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00"/>
    <w:rsid w:val="00092B76"/>
    <w:rsid w:val="00162EFC"/>
    <w:rsid w:val="0033674B"/>
    <w:rsid w:val="005A6AAC"/>
    <w:rsid w:val="005D1900"/>
    <w:rsid w:val="007532DA"/>
    <w:rsid w:val="00AE0C74"/>
    <w:rsid w:val="00B03F13"/>
    <w:rsid w:val="00BB0AC2"/>
    <w:rsid w:val="00C1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8A2D12-C245-4195-9B33-07D8298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B02"/>
    <w:rPr>
      <w:sz w:val="18"/>
      <w:szCs w:val="18"/>
    </w:rPr>
  </w:style>
  <w:style w:type="paragraph" w:styleId="a5">
    <w:name w:val="No Spacing"/>
    <w:uiPriority w:val="1"/>
    <w:qFormat/>
    <w:rsid w:val="00C10B0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129</Words>
  <Characters>740</Characters>
  <Application>Microsoft Office Word</Application>
  <DocSecurity>0</DocSecurity>
  <Lines>6</Lines>
  <Paragraphs>1</Paragraphs>
  <ScaleCrop>false</ScaleCrop>
  <Company>China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Du-yy</dc:creator>
  <cp:keywords/>
  <dc:description/>
  <cp:lastModifiedBy>Du-yy</cp:lastModifiedBy>
  <cp:revision>3</cp:revision>
  <dcterms:created xsi:type="dcterms:W3CDTF">2021-03-11T06:02:00Z</dcterms:created>
  <dcterms:modified xsi:type="dcterms:W3CDTF">2021-03-11T07:23:00Z</dcterms:modified>
</cp:coreProperties>
</file>