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AA4BC" w14:textId="77777777" w:rsidR="00767E35" w:rsidRPr="00544359" w:rsidRDefault="00767E35" w:rsidP="00767E35">
      <w:pPr>
        <w:widowControl/>
        <w:jc w:val="center"/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</w:pPr>
      <w:bookmarkStart w:id="0" w:name="_Hlk117070131"/>
      <w:r w:rsidRPr="00544359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2</w:t>
      </w:r>
      <w:r w:rsidRPr="00544359"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  <w:t>022</w:t>
      </w:r>
      <w:r w:rsidRPr="00544359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年辽宁省职业教育金课评审标准及指标体系</w:t>
      </w:r>
    </w:p>
    <w:bookmarkEnd w:id="0"/>
    <w:p w14:paraId="6134052D" w14:textId="6EB00AA9" w:rsidR="00767E35" w:rsidRPr="00DF35E2" w:rsidRDefault="00767E35" w:rsidP="00767E35">
      <w:pPr>
        <w:adjustRightInd w:val="0"/>
        <w:snapToGrid w:val="0"/>
        <w:spacing w:line="540" w:lineRule="exact"/>
        <w:jc w:val="center"/>
        <w:rPr>
          <w:rFonts w:ascii="方正仿宋_GBK" w:eastAsia="方正仿宋_GBK" w:hAnsi="方正仿宋_GBK" w:cs="方正仿宋_GBK"/>
          <w:b/>
          <w:color w:val="000000"/>
          <w:sz w:val="32"/>
          <w:szCs w:val="32"/>
        </w:rPr>
      </w:pPr>
      <w:r w:rsidRPr="006B439B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线上线下混合式</w:t>
      </w:r>
      <w:r w:rsidRPr="006B439B">
        <w:rPr>
          <w:rFonts w:ascii="方正仿宋_GBK" w:eastAsia="方正仿宋_GBK" w:hAnsi="方正仿宋_GBK" w:cs="方正仿宋_GBK" w:hint="eastAsia"/>
          <w:b/>
          <w:color w:val="000000"/>
          <w:sz w:val="32"/>
          <w:szCs w:val="32"/>
        </w:rPr>
        <w:t>金课）</w:t>
      </w:r>
    </w:p>
    <w:p w14:paraId="6872F48E" w14:textId="77777777" w:rsidR="00767E35" w:rsidRPr="00141824" w:rsidRDefault="00767E35" w:rsidP="00767E35">
      <w:pPr>
        <w:widowControl/>
        <w:rPr>
          <w:rFonts w:ascii="方正仿宋_GBK" w:eastAsia="方正仿宋_GBK" w:hAnsi="方正仿宋_GBK" w:cs="方正仿宋_GBK"/>
          <w:b/>
          <w:color w:val="000000"/>
          <w:szCs w:val="21"/>
        </w:rPr>
      </w:pPr>
      <w:r w:rsidRPr="00141824"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否决性指标</w:t>
      </w:r>
      <w:r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：</w:t>
      </w:r>
    </w:p>
    <w:tbl>
      <w:tblPr>
        <w:tblStyle w:val="TableNormal"/>
        <w:tblW w:w="8364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3129"/>
        <w:gridCol w:w="3969"/>
      </w:tblGrid>
      <w:tr w:rsidR="00767E35" w14:paraId="6998722A" w14:textId="77777777" w:rsidTr="00AF13F0">
        <w:trPr>
          <w:trHeight w:val="393"/>
        </w:trPr>
        <w:tc>
          <w:tcPr>
            <w:tcW w:w="1266" w:type="dxa"/>
          </w:tcPr>
          <w:p w14:paraId="45E61F0C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维度</w:t>
            </w:r>
          </w:p>
        </w:tc>
        <w:tc>
          <w:tcPr>
            <w:tcW w:w="3129" w:type="dxa"/>
          </w:tcPr>
          <w:p w14:paraId="2841E59B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具体指标</w:t>
            </w:r>
          </w:p>
        </w:tc>
        <w:tc>
          <w:tcPr>
            <w:tcW w:w="3969" w:type="dxa"/>
          </w:tcPr>
          <w:p w14:paraId="03122169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评审标准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及方式</w:t>
            </w:r>
          </w:p>
        </w:tc>
      </w:tr>
      <w:tr w:rsidR="00767E35" w14:paraId="1DC83340" w14:textId="77777777" w:rsidTr="00AF13F0">
        <w:trPr>
          <w:trHeight w:val="619"/>
        </w:trPr>
        <w:tc>
          <w:tcPr>
            <w:tcW w:w="1266" w:type="dxa"/>
            <w:vMerge w:val="restart"/>
            <w:vAlign w:val="center"/>
          </w:tcPr>
          <w:p w14:paraId="186097DE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一、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课程资格</w:t>
            </w:r>
          </w:p>
        </w:tc>
        <w:tc>
          <w:tcPr>
            <w:tcW w:w="3129" w:type="dxa"/>
            <w:vAlign w:val="center"/>
          </w:tcPr>
          <w:p w14:paraId="4CAEEBA0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课程与推荐申报类型不符</w:t>
            </w:r>
          </w:p>
        </w:tc>
        <w:tc>
          <w:tcPr>
            <w:tcW w:w="3969" w:type="dxa"/>
          </w:tcPr>
          <w:p w14:paraId="6D923A01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</w:t>
            </w:r>
            <w:r w:rsidRPr="0014182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看</w:t>
            </w: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教务系统裁图，核实是否是专业人才培养方案的</w:t>
            </w:r>
            <w:r w:rsidRPr="0014182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线下</w:t>
            </w: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</w:t>
            </w:r>
          </w:p>
        </w:tc>
      </w:tr>
      <w:tr w:rsidR="00767E35" w14:paraId="1B9118F5" w14:textId="77777777" w:rsidTr="00AF13F0">
        <w:trPr>
          <w:trHeight w:val="607"/>
        </w:trPr>
        <w:tc>
          <w:tcPr>
            <w:tcW w:w="1266" w:type="dxa"/>
            <w:vMerge/>
            <w:vAlign w:val="center"/>
          </w:tcPr>
          <w:p w14:paraId="2462CD88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7D73A57B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</w:rPr>
              <w:t>课程学时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较少</w:t>
            </w:r>
          </w:p>
        </w:tc>
        <w:tc>
          <w:tcPr>
            <w:tcW w:w="3969" w:type="dxa"/>
            <w:vAlign w:val="center"/>
          </w:tcPr>
          <w:p w14:paraId="58A06009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课程总学时是否超过</w:t>
            </w:r>
            <w:r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32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学时</w:t>
            </w:r>
          </w:p>
        </w:tc>
      </w:tr>
      <w:tr w:rsidR="00767E35" w14:paraId="16F6CB7E" w14:textId="77777777" w:rsidTr="00AF13F0">
        <w:trPr>
          <w:trHeight w:val="607"/>
        </w:trPr>
        <w:tc>
          <w:tcPr>
            <w:tcW w:w="1266" w:type="dxa"/>
            <w:vMerge/>
            <w:vAlign w:val="center"/>
          </w:tcPr>
          <w:p w14:paraId="287720C2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7D307D54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开设时间或期数不符合申报要求</w:t>
            </w:r>
          </w:p>
        </w:tc>
        <w:tc>
          <w:tcPr>
            <w:tcW w:w="3969" w:type="dxa"/>
          </w:tcPr>
          <w:p w14:paraId="4844EAF6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核实申报裁止日期前是否完成至少两（学）期教学实践</w:t>
            </w:r>
          </w:p>
        </w:tc>
      </w:tr>
      <w:tr w:rsidR="00767E35" w14:paraId="2EB31C01" w14:textId="77777777" w:rsidTr="00AF13F0">
        <w:trPr>
          <w:trHeight w:val="389"/>
        </w:trPr>
        <w:tc>
          <w:tcPr>
            <w:tcW w:w="1266" w:type="dxa"/>
            <w:vMerge/>
            <w:vAlign w:val="center"/>
          </w:tcPr>
          <w:p w14:paraId="14E95860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56F005CF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教材选用不合规</w:t>
            </w:r>
          </w:p>
        </w:tc>
        <w:tc>
          <w:tcPr>
            <w:tcW w:w="3969" w:type="dxa"/>
          </w:tcPr>
          <w:p w14:paraId="511BB31C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查看提交的材料，核实选用教材是否符合《职业院校教材管理办法》等有关要求</w:t>
            </w:r>
          </w:p>
        </w:tc>
      </w:tr>
      <w:tr w:rsidR="00767E35" w14:paraId="1271FD6E" w14:textId="77777777" w:rsidTr="00AF13F0">
        <w:trPr>
          <w:trHeight w:val="469"/>
        </w:trPr>
        <w:tc>
          <w:tcPr>
            <w:tcW w:w="1266" w:type="dxa"/>
            <w:vMerge/>
            <w:vAlign w:val="center"/>
          </w:tcPr>
          <w:p w14:paraId="28461C3F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24B6541C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课程基本信息明显不一致</w:t>
            </w:r>
          </w:p>
        </w:tc>
        <w:tc>
          <w:tcPr>
            <w:tcW w:w="3969" w:type="dxa"/>
          </w:tcPr>
          <w:p w14:paraId="01C58AFF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查看教务系统截图，重点比对课程名称、授课教师、学时等有关说明材料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；查看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教学平台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信息，是否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明显不一致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。</w:t>
            </w:r>
          </w:p>
        </w:tc>
      </w:tr>
      <w:tr w:rsidR="00767E35" w14:paraId="07BBF57D" w14:textId="77777777" w:rsidTr="00AF13F0">
        <w:trPr>
          <w:trHeight w:val="619"/>
        </w:trPr>
        <w:tc>
          <w:tcPr>
            <w:tcW w:w="1266" w:type="dxa"/>
            <w:vMerge/>
            <w:vAlign w:val="center"/>
          </w:tcPr>
          <w:p w14:paraId="3A141F8F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310B7D14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课程内容存在政治性、思想性问题，以及科学性问题</w:t>
            </w:r>
          </w:p>
        </w:tc>
        <w:tc>
          <w:tcPr>
            <w:tcW w:w="3969" w:type="dxa"/>
          </w:tcPr>
          <w:p w14:paraId="20CA30B9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查看提交的资料，核实是否存在重要意识形态问题或科学性问题</w:t>
            </w:r>
          </w:p>
        </w:tc>
      </w:tr>
      <w:tr w:rsidR="00767E35" w14:paraId="259EBF75" w14:textId="77777777" w:rsidTr="00AF13F0">
        <w:trPr>
          <w:trHeight w:val="634"/>
        </w:trPr>
        <w:tc>
          <w:tcPr>
            <w:tcW w:w="1266" w:type="dxa"/>
            <w:vMerge/>
            <w:vAlign w:val="center"/>
          </w:tcPr>
          <w:p w14:paraId="0682490D" w14:textId="77777777" w:rsidR="00767E35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4F393889" w14:textId="77777777" w:rsidR="00767E35" w:rsidRPr="00BA4A33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课程不具备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</w:rPr>
              <w:t>安全性</w:t>
            </w:r>
          </w:p>
        </w:tc>
        <w:tc>
          <w:tcPr>
            <w:tcW w:w="3969" w:type="dxa"/>
            <w:vAlign w:val="center"/>
          </w:tcPr>
          <w:p w14:paraId="613ABE2D" w14:textId="77777777" w:rsidR="00767E35" w:rsidRPr="00BA4A33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查看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是否有危害国家安全、涉密及其他不适宜网络公开传播的内容</w:t>
            </w:r>
          </w:p>
        </w:tc>
      </w:tr>
      <w:tr w:rsidR="00767E35" w14:paraId="056E4BB9" w14:textId="77777777" w:rsidTr="00AF13F0">
        <w:trPr>
          <w:trHeight w:val="634"/>
        </w:trPr>
        <w:tc>
          <w:tcPr>
            <w:tcW w:w="1266" w:type="dxa"/>
            <w:vMerge/>
            <w:vAlign w:val="center"/>
          </w:tcPr>
          <w:p w14:paraId="5623AFB0" w14:textId="77777777" w:rsidR="00767E35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3217D804" w14:textId="212D49D4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课程在线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资源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维护</w:t>
            </w: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有严重问题</w:t>
            </w:r>
          </w:p>
        </w:tc>
        <w:tc>
          <w:tcPr>
            <w:tcW w:w="3969" w:type="dxa"/>
            <w:vAlign w:val="center"/>
          </w:tcPr>
          <w:p w14:paraId="57C6EC91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查看</w:t>
            </w:r>
            <w:r w:rsidRPr="00BA4A33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在线教学资源是否可正常打开</w:t>
            </w:r>
          </w:p>
        </w:tc>
      </w:tr>
      <w:tr w:rsidR="00767E35" w14:paraId="7C162EB7" w14:textId="77777777" w:rsidTr="00AF13F0">
        <w:trPr>
          <w:trHeight w:val="634"/>
        </w:trPr>
        <w:tc>
          <w:tcPr>
            <w:tcW w:w="1266" w:type="dxa"/>
            <w:vMerge w:val="restart"/>
            <w:vAlign w:val="center"/>
          </w:tcPr>
          <w:p w14:paraId="735BB1E6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二、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教师资格</w:t>
            </w:r>
          </w:p>
        </w:tc>
        <w:tc>
          <w:tcPr>
            <w:tcW w:w="3129" w:type="dxa"/>
            <w:vAlign w:val="center"/>
          </w:tcPr>
          <w:p w14:paraId="1FC4BF84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团队成员存在师德师风方面问题</w:t>
            </w:r>
          </w:p>
        </w:tc>
        <w:tc>
          <w:tcPr>
            <w:tcW w:w="3969" w:type="dxa"/>
          </w:tcPr>
          <w:p w14:paraId="59F3E146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查看“团队成员政治审查意见“，以及提交的资料，或者举报属实</w:t>
            </w:r>
          </w:p>
        </w:tc>
      </w:tr>
      <w:tr w:rsidR="00767E35" w14:paraId="05B4E10D" w14:textId="77777777" w:rsidTr="00AF13F0">
        <w:trPr>
          <w:trHeight w:val="634"/>
        </w:trPr>
        <w:tc>
          <w:tcPr>
            <w:tcW w:w="1266" w:type="dxa"/>
            <w:vMerge/>
            <w:vAlign w:val="center"/>
          </w:tcPr>
          <w:p w14:paraId="7A0B1F15" w14:textId="77777777" w:rsidR="00767E35" w:rsidRPr="00F44A11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17B46B88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F44A11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负责人非申报学校正式聘任教师</w:t>
            </w:r>
          </w:p>
        </w:tc>
        <w:tc>
          <w:tcPr>
            <w:tcW w:w="3969" w:type="dxa"/>
          </w:tcPr>
          <w:p w14:paraId="7F8E0077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查看教务系统截图，重点比对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授课教师身份等有关说明材料</w:t>
            </w:r>
          </w:p>
        </w:tc>
      </w:tr>
      <w:tr w:rsidR="00767E35" w14:paraId="62313DFE" w14:textId="77777777" w:rsidTr="00AF13F0">
        <w:trPr>
          <w:trHeight w:val="326"/>
        </w:trPr>
        <w:tc>
          <w:tcPr>
            <w:tcW w:w="1266" w:type="dxa"/>
            <w:vMerge w:val="restart"/>
            <w:vAlign w:val="center"/>
          </w:tcPr>
          <w:p w14:paraId="072A611B" w14:textId="77777777" w:rsidR="00767E35" w:rsidRDefault="00767E35" w:rsidP="00AF13F0">
            <w:pPr>
              <w:pStyle w:val="a7"/>
              <w:spacing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sz w:val="18"/>
                <w:szCs w:val="18"/>
                <w:lang w:eastAsia="zh-CN"/>
              </w:rPr>
              <w:t>三、</w:t>
            </w:r>
            <w:r w:rsidRPr="00141824"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  <w:t>申报材料</w:t>
            </w:r>
          </w:p>
        </w:tc>
        <w:tc>
          <w:tcPr>
            <w:tcW w:w="3129" w:type="dxa"/>
            <w:vAlign w:val="center"/>
          </w:tcPr>
          <w:p w14:paraId="7FDBF0D1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  <w:lang w:eastAsia="zh-CN"/>
              </w:rPr>
              <w:t>申报材料不齐备</w:t>
            </w:r>
          </w:p>
        </w:tc>
        <w:tc>
          <w:tcPr>
            <w:tcW w:w="3969" w:type="dxa"/>
          </w:tcPr>
          <w:p w14:paraId="33B281FB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查看提交的材料，或举报属实</w:t>
            </w:r>
          </w:p>
        </w:tc>
      </w:tr>
      <w:tr w:rsidR="00767E35" w14:paraId="1A70FB1E" w14:textId="77777777" w:rsidTr="00AF13F0">
        <w:trPr>
          <w:trHeight w:val="45"/>
        </w:trPr>
        <w:tc>
          <w:tcPr>
            <w:tcW w:w="1266" w:type="dxa"/>
            <w:vMerge/>
            <w:vAlign w:val="center"/>
          </w:tcPr>
          <w:p w14:paraId="162421E0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033457BC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申报材料造假</w:t>
            </w:r>
          </w:p>
        </w:tc>
        <w:tc>
          <w:tcPr>
            <w:tcW w:w="3969" w:type="dxa"/>
          </w:tcPr>
          <w:p w14:paraId="0A16741C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查看提交的材料，或举报属实</w:t>
            </w:r>
          </w:p>
        </w:tc>
      </w:tr>
      <w:tr w:rsidR="00767E35" w14:paraId="754384F9" w14:textId="77777777" w:rsidTr="00AF13F0">
        <w:trPr>
          <w:trHeight w:val="45"/>
        </w:trPr>
        <w:tc>
          <w:tcPr>
            <w:tcW w:w="1266" w:type="dxa"/>
            <w:vMerge/>
          </w:tcPr>
          <w:p w14:paraId="7B5E670E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29" w:type="dxa"/>
            <w:vAlign w:val="center"/>
          </w:tcPr>
          <w:p w14:paraId="6FA48BBE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发现且确认有侵权现象</w:t>
            </w:r>
          </w:p>
        </w:tc>
        <w:tc>
          <w:tcPr>
            <w:tcW w:w="3969" w:type="dxa"/>
          </w:tcPr>
          <w:p w14:paraId="1691DFCD" w14:textId="77777777" w:rsidR="00767E35" w:rsidRPr="00141824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</w:pPr>
            <w:r w:rsidRPr="00141824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  <w:lang w:eastAsia="zh-CN"/>
              </w:rPr>
              <w:t>查看提交的材料，或举报属实</w:t>
            </w:r>
          </w:p>
        </w:tc>
      </w:tr>
    </w:tbl>
    <w:p w14:paraId="2C187ACE" w14:textId="77777777" w:rsidR="00767E35" w:rsidRPr="00767E35" w:rsidRDefault="00767E35" w:rsidP="00767E35">
      <w:pPr>
        <w:widowControl/>
        <w:rPr>
          <w:rFonts w:ascii="方正仿宋_GBK" w:eastAsia="方正仿宋_GBK" w:hAnsi="方正仿宋_GBK" w:cs="方正仿宋_GBK"/>
          <w:b/>
          <w:color w:val="000000"/>
          <w:szCs w:val="21"/>
        </w:rPr>
      </w:pPr>
    </w:p>
    <w:p w14:paraId="422C0DC0" w14:textId="77777777" w:rsidR="00767E35" w:rsidRDefault="00767E35" w:rsidP="00767E35">
      <w:pPr>
        <w:widowControl/>
        <w:rPr>
          <w:rFonts w:ascii="方正仿宋_GBK" w:eastAsia="方正仿宋_GBK" w:hAnsi="方正仿宋_GBK" w:cs="方正仿宋_GBK"/>
          <w:b/>
          <w:color w:val="000000"/>
          <w:szCs w:val="21"/>
        </w:rPr>
      </w:pPr>
      <w:r w:rsidRPr="00BA4A33"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评审指标细则</w:t>
      </w:r>
      <w:r>
        <w:rPr>
          <w:rFonts w:ascii="方正仿宋_GBK" w:eastAsia="方正仿宋_GBK" w:hAnsi="方正仿宋_GBK" w:cs="方正仿宋_GBK" w:hint="eastAsia"/>
          <w:b/>
          <w:color w:val="000000"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1843"/>
        <w:gridCol w:w="5245"/>
      </w:tblGrid>
      <w:tr w:rsidR="00767E35" w:rsidRPr="00BA4A33" w14:paraId="46FB4D50" w14:textId="77777777" w:rsidTr="00AF13F0">
        <w:trPr>
          <w:trHeight w:val="540"/>
          <w:jc w:val="center"/>
        </w:trPr>
        <w:tc>
          <w:tcPr>
            <w:tcW w:w="1036" w:type="dxa"/>
            <w:shd w:val="clear" w:color="auto" w:fill="auto"/>
            <w:noWrap/>
            <w:vAlign w:val="center"/>
          </w:tcPr>
          <w:p w14:paraId="2F185239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评价领域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3171585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评价指标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7A16DBA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指标要求</w:t>
            </w:r>
          </w:p>
        </w:tc>
      </w:tr>
      <w:tr w:rsidR="00767E35" w:rsidRPr="00BA4A33" w14:paraId="4891A054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1E09D" w14:textId="77777777" w:rsidR="00767E35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课程团队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2A5C0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负责人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D91DE" w14:textId="77777777" w:rsidR="00767E35" w:rsidRPr="00BA4A33" w:rsidRDefault="00767E35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4664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在本课程专业领域有较高学术造诣，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师德师风良好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，教学理念先进，</w:t>
            </w:r>
            <w:r w:rsidRPr="0084664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教学经验丰富，教学水平高，在推进信息技术与教育教学深度融合的课程改革中投入精力大，有一定知名度和影响力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，原则上要求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具有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副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高级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及以上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职称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767E35" w:rsidRPr="00BA4A33" w14:paraId="04762636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09694" w14:textId="77777777" w:rsidR="00767E35" w:rsidRDefault="00767E35" w:rsidP="00AF13F0">
            <w:pPr>
              <w:widowControl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D5A00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教学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团队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683F" w14:textId="77777777" w:rsidR="00767E35" w:rsidRPr="001B5FEC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师德师风良好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具有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良好的职业素养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；团队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结构合理，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人员稳定，体现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专家引领、专兼结合、跨界合作、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企业参与、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德才兼备的教师团队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教学水平高，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具备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“双师”能力，具有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过硬的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lastRenderedPageBreak/>
              <w:t>表达和示教能力，高超的技术水平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具备良好的资源运用能力</w:t>
            </w:r>
            <w:r w:rsidRPr="006669B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信息化素养高，体现教学的分工协作；</w:t>
            </w:r>
            <w:r w:rsidRPr="0031070D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教态优雅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，讲授状态自然、有亲和力、有交互感；团队具有课程相关的教改项目建设经验、一定的教学成果积累。</w:t>
            </w:r>
          </w:p>
        </w:tc>
      </w:tr>
      <w:tr w:rsidR="00767E35" w:rsidRPr="00BA4A33" w14:paraId="25DD2A7D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4999E" w14:textId="77777777" w:rsidR="00767E35" w:rsidRPr="005C7391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lastRenderedPageBreak/>
              <w:t>课程内容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1E7D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思想性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5DF4" w14:textId="77777777" w:rsidR="00767E35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落实立德树人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根本任务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，</w:t>
            </w:r>
            <w:r w:rsidRPr="005B1E7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弘扬劳模精神和工匠精神，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结合不同课程特点、思维方法和价值理念，挖掘课程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思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政元素，有机融入课程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将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思政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育人有效落实在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课程教学全过程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中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767E35" w:rsidRPr="00BA4A33" w14:paraId="231CDED7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3D6E0" w14:textId="77777777" w:rsidR="00767E35" w:rsidRPr="005C7391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72491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规范性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BCAD" w14:textId="0A40A54D" w:rsidR="00767E35" w:rsidRPr="004E155E" w:rsidRDefault="00767E35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课程内容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符合相应专业教学标准、人才培养方案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 w:rsidRPr="004E155E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对接职业标准（规范）、职业技能等级标准等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课程性质明确，与前、后接续课程衔接得当</w:t>
            </w:r>
            <w:r w:rsidRPr="003F6B8A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；公共基础课程注重打好科学文化基础、培养学生思想政治素质、专业核心素养；专业（技能）课程注重提升专业能力、掌握专业技能，培养学生职业道德、综合素养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  <w:r w:rsidRPr="004E155E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 xml:space="preserve"> </w:t>
            </w:r>
          </w:p>
        </w:tc>
      </w:tr>
      <w:tr w:rsidR="00767E35" w:rsidRPr="00BA4A33" w14:paraId="40CF350A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D951B" w14:textId="77777777" w:rsidR="00767E35" w:rsidRPr="005C7391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DECB9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前沿性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4CB8" w14:textId="77777777" w:rsidR="00767E35" w:rsidRPr="00BA4A33" w:rsidRDefault="00767E35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有效支撑</w:t>
            </w:r>
            <w:r w:rsidRPr="009C7033"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课程目标的实现，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公共基础课程内容及时反映相关领域新技术、新工艺、新规范，体现行业企业参与特征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9010F4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课程内容更新和完善及时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。</w:t>
            </w:r>
          </w:p>
        </w:tc>
      </w:tr>
      <w:tr w:rsidR="00767E35" w:rsidRPr="00BA4A33" w14:paraId="0277294C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2A6C2" w14:textId="77777777" w:rsidR="00767E35" w:rsidRPr="005C7391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4506B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挑战性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00F2" w14:textId="0BDD1F26" w:rsidR="00767E35" w:rsidRPr="00BA4A33" w:rsidRDefault="00767E35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4553A9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课程重点难点讲授</w:t>
            </w:r>
            <w:r w:rsidRPr="006166E1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准确全面，配合案例式、混合式、探究式等多种教学模式，</w:t>
            </w:r>
            <w:r w:rsidRPr="006166E1">
              <w:rPr>
                <w:rFonts w:ascii="方正仿宋_GBK" w:eastAsia="方正仿宋_GBK" w:hAnsi="方正仿宋_GBK" w:cs="方正仿宋_GBK"/>
                <w:sz w:val="18"/>
                <w:szCs w:val="18"/>
              </w:rPr>
              <w:t>设有挑战性任务学习，培养解决复杂实际问</w:t>
            </w: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题能力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</w:t>
            </w:r>
            <w:r w:rsidRPr="00383CBF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教学内容深浅度合理，有区分度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，</w:t>
            </w:r>
            <w:r w:rsidRPr="00383CBF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遵循学生认知规律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；融入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德、智、体、美、劳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相关的教学内容，培养学生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全面协调合理发展，注重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培养学生</w:t>
            </w:r>
            <w:r w:rsidRPr="009C7033"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沟通能力、合作能力、创新能力、心理素质和自主学习能力等综合能力。</w:t>
            </w:r>
          </w:p>
        </w:tc>
      </w:tr>
      <w:tr w:rsidR="00767E35" w:rsidRPr="00BA4A33" w14:paraId="41604763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7F2DF" w14:textId="77777777" w:rsidR="00767E35" w:rsidRPr="005C7391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5C7391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课程设计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D1994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目标与</w:t>
            </w: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结构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AEE98" w14:textId="287A9BE6" w:rsidR="00767E35" w:rsidRPr="0004085A" w:rsidRDefault="006E3ABB" w:rsidP="00AF13F0">
            <w:pPr>
              <w:pStyle w:val="a7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 w:rsidRPr="0004085A">
              <w:rPr>
                <w:rFonts w:ascii="方正仿宋_GBK" w:eastAsia="方正仿宋_GBK" w:hAnsi="方正仿宋_GBK" w:cs="方正仿宋_GBK"/>
                <w:sz w:val="18"/>
                <w:szCs w:val="18"/>
              </w:rPr>
              <w:t>课程目标定位准确、条目清晰、内容具体、可评可测</w:t>
            </w:r>
            <w:r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，课程目标</w:t>
            </w:r>
            <w:r w:rsidRPr="0004085A">
              <w:rPr>
                <w:rFonts w:ascii="微软雅黑" w:eastAsia="微软雅黑" w:hAnsi="微软雅黑" w:cs="宋体" w:hint="eastAsia"/>
                <w:sz w:val="18"/>
                <w:szCs w:val="18"/>
              </w:rPr>
              <w:t>体现专业人才培养目标和毕业要求。结构设计合理，符合工作流程或内容组合逻辑，理论与实践教学相结合，课程体系化设计落实到位</w:t>
            </w:r>
            <w:r w:rsidR="00767E35" w:rsidRPr="0004085A">
              <w:rPr>
                <w:rFonts w:ascii="微软雅黑" w:eastAsia="微软雅黑" w:hAnsi="微软雅黑" w:cs="宋体" w:hint="eastAsia"/>
                <w:sz w:val="18"/>
                <w:szCs w:val="18"/>
              </w:rPr>
              <w:t>；课程内容结构强调线上线下教学任务相互匹配，体现线上线下混合课程的教学特征；教学组织形式新颖，具有教与学的新型关系，适于开展混合</w:t>
            </w:r>
            <w:r w:rsidR="00756F7E" w:rsidRPr="0004085A">
              <w:rPr>
                <w:rFonts w:ascii="微软雅黑" w:eastAsia="微软雅黑" w:hAnsi="微软雅黑" w:cs="宋体" w:hint="eastAsia"/>
                <w:sz w:val="18"/>
                <w:szCs w:val="18"/>
              </w:rPr>
              <w:t>式</w:t>
            </w:r>
            <w:r w:rsidR="00E03CB9" w:rsidRPr="0004085A">
              <w:rPr>
                <w:rFonts w:ascii="微软雅黑" w:eastAsia="微软雅黑" w:hAnsi="微软雅黑" w:cs="宋体" w:hint="eastAsia"/>
                <w:sz w:val="18"/>
                <w:szCs w:val="18"/>
              </w:rPr>
              <w:t>教学</w:t>
            </w:r>
            <w:r w:rsidR="00767E35" w:rsidRPr="0004085A">
              <w:rPr>
                <w:rFonts w:ascii="微软雅黑" w:eastAsia="微软雅黑" w:hAnsi="微软雅黑" w:cs="宋体" w:hint="eastAsia"/>
                <w:sz w:val="18"/>
                <w:szCs w:val="18"/>
              </w:rPr>
              <w:t>。</w:t>
            </w:r>
          </w:p>
        </w:tc>
      </w:tr>
      <w:tr w:rsidR="00767E35" w:rsidRPr="00BA4A33" w14:paraId="2DACCC06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F78B5" w14:textId="77777777" w:rsidR="00767E35" w:rsidRPr="005C7391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68620" w14:textId="77777777" w:rsidR="00767E35" w:rsidRPr="00BA4A33" w:rsidRDefault="00767E35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模式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79AE" w14:textId="657FAA85" w:rsidR="00767E35" w:rsidRPr="0004085A" w:rsidRDefault="004236B0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课程设计符合职业教育人才培养规律，</w:t>
            </w:r>
            <w:r w:rsidR="00767E35"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体现以学生为中心，教师为主导的课程设计，体现工作过程导向</w:t>
            </w:r>
            <w:r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767E35"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课程重点难点讲授准确全面，采用</w:t>
            </w:r>
            <w:r w:rsidR="00767E35"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项目化、案例化、模块化、任务驱动式等理实一体化教学方式</w:t>
            </w:r>
            <w:r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；教师使用智慧教学工具或智慧教室设计混合教学活动，促进课堂教学与在线教学的融合；</w:t>
            </w:r>
            <w:r w:rsidR="00767E35"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合理使用信息技术手段创新教学模式，激发学生学习兴趣和潜能。</w:t>
            </w:r>
          </w:p>
        </w:tc>
      </w:tr>
      <w:tr w:rsidR="008A5D1B" w:rsidRPr="00BA4A33" w14:paraId="5CD4BFD3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BC46A" w14:textId="77777777" w:rsidR="008A5D1B" w:rsidRPr="005C7391" w:rsidRDefault="008A5D1B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课程实施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B063B" w14:textId="21456175" w:rsidR="008A5D1B" w:rsidRPr="00BA4A33" w:rsidRDefault="008A5D1B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线上教学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AB23D" w14:textId="7A232963" w:rsidR="008A5D1B" w:rsidRPr="00BA4A33" w:rsidRDefault="00DB52D0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A4A3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教学活动设计合理，与学习任务和目标匹配度高，活动形式多样，突出教学重难点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设计</w:t>
            </w:r>
            <w:r w:rsidRPr="007F2C8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开展在线辅导、讨论、答疑、作业、测评等活动，</w:t>
            </w:r>
            <w:r w:rsidRPr="00383CBF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促进学生课内外结合学习、学生</w:t>
            </w:r>
            <w:r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自主学习、</w:t>
            </w:r>
            <w:r w:rsidRPr="00383CBF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协作学习</w:t>
            </w:r>
            <w:r w:rsidRPr="000A7C16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。</w:t>
            </w:r>
          </w:p>
        </w:tc>
      </w:tr>
      <w:tr w:rsidR="008A5D1B" w:rsidRPr="00BA4A33" w14:paraId="728DE3F6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F3EAD" w14:textId="77777777" w:rsidR="008A5D1B" w:rsidRDefault="008A5D1B" w:rsidP="00AF13F0">
            <w:pPr>
              <w:widowControl/>
              <w:jc w:val="center"/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443D9" w14:textId="7678F99B" w:rsidR="008A5D1B" w:rsidRPr="00BA4A33" w:rsidRDefault="008A5D1B" w:rsidP="00AF13F0">
            <w:pPr>
              <w:widowControl/>
              <w:jc w:val="center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线下教学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9CDE" w14:textId="5F0CA496" w:rsidR="008A5D1B" w:rsidRPr="00BA4A33" w:rsidRDefault="008A5D1B" w:rsidP="00AF13F0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</w:pPr>
            <w:r w:rsidRPr="004236B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课堂教学环节把控合理，采用自主、合作、探究等多种教学形式解决教学重难点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，解答</w:t>
            </w:r>
            <w:r w:rsidR="00F96EF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线上</w:t>
            </w:r>
            <w:r w:rsidR="00F96EF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自主</w:t>
            </w:r>
            <w:r w:rsidRPr="004236B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学习产生</w:t>
            </w:r>
            <w:r w:rsidR="00F96EF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的</w:t>
            </w:r>
            <w:r w:rsidRPr="004236B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问题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383CBF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设有综合性、创新性、协作</w:t>
            </w:r>
            <w:r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式的课</w:t>
            </w:r>
            <w:r w:rsidR="00DB52D0"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堂</w:t>
            </w:r>
            <w:r w:rsidR="003D0BBC"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活动</w:t>
            </w:r>
            <w:r w:rsidR="00DB52D0"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，</w:t>
            </w:r>
            <w:r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教学</w:t>
            </w:r>
            <w:r w:rsidRPr="0004085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活动过程注重互动交流，师生、生生互动有效，能够根据实施情况及时调整教学活动；</w:t>
            </w:r>
            <w:r w:rsidRPr="0004085A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综合利用软、硬件教学资源创设岗位情境、组织教学活动。</w:t>
            </w:r>
          </w:p>
        </w:tc>
      </w:tr>
      <w:tr w:rsidR="004236B0" w:rsidRPr="00BA4A33" w14:paraId="38A14E3E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FF09E" w14:textId="77777777" w:rsidR="004236B0" w:rsidRPr="005C7391" w:rsidRDefault="004236B0" w:rsidP="00AF13F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lastRenderedPageBreak/>
              <w:t>教学资源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EDDFB" w14:textId="3CD25D9B" w:rsidR="004236B0" w:rsidRPr="00BA4A33" w:rsidRDefault="0004085A" w:rsidP="00AF13F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基本资源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68DF8" w14:textId="430A41CE" w:rsidR="004236B0" w:rsidRPr="00BA4A33" w:rsidRDefault="0004085A" w:rsidP="00AF13F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依据课程知识体系，开发丰富多样的在线教学资源，覆盖满足课程教学目标；为学生提供课程导学、教学课件、授课录像、实操视频、动画、虚拟仿真交互资源、习题库、作业、讨论话题等资源，其中视频、动画、虚拟仿真资源占所有资源比例不少于</w:t>
            </w:r>
            <w:r w:rsidRPr="003A00F4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30%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，提倡根据教学重难点开发丰富的动画、虚拟仿真等资源，通过信息技术手段有效化解教学难点；资源要有机融入课程思政，体现最新技术成果。</w:t>
            </w:r>
          </w:p>
        </w:tc>
      </w:tr>
      <w:tr w:rsidR="0004085A" w:rsidRPr="00BA4A33" w14:paraId="05F59FDE" w14:textId="77777777" w:rsidTr="009263B7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B8AC9" w14:textId="77777777" w:rsidR="0004085A" w:rsidRDefault="0004085A" w:rsidP="0004085A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825A6" w14:textId="3063927E" w:rsidR="0004085A" w:rsidRDefault="0004085A" w:rsidP="0004085A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拓展资源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928FA" w14:textId="1A7BE8AD" w:rsidR="0004085A" w:rsidRDefault="0004085A" w:rsidP="0004085A">
            <w:pPr>
              <w:widowControl/>
              <w:jc w:val="left"/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课程应为学生提供标准规范、案例、文献、资料等拓展性学习资源，以满足学生自主学习需要。</w:t>
            </w:r>
          </w:p>
        </w:tc>
      </w:tr>
      <w:tr w:rsidR="004236B0" w:rsidRPr="00BA4A33" w14:paraId="33FD8D22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70A0" w14:textId="77777777" w:rsidR="004236B0" w:rsidRPr="005C7391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课程考核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46444" w14:textId="77777777" w:rsidR="004236B0" w:rsidRPr="00BA4A33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多元评价体系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7831B" w14:textId="77777777" w:rsidR="004236B0" w:rsidRPr="00BA4A33" w:rsidRDefault="004236B0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sz w:val="18"/>
                <w:szCs w:val="18"/>
              </w:rPr>
              <w:t>建立多元化学习评价体系，不断改进结果评价，强化过程评价，探索增值评价，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健全综合评价。</w:t>
            </w:r>
          </w:p>
        </w:tc>
      </w:tr>
      <w:tr w:rsidR="004236B0" w:rsidRPr="00BA4A33" w14:paraId="3966F167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C2187" w14:textId="77777777" w:rsidR="004236B0" w:rsidRPr="005C7391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F928" w14:textId="77777777" w:rsidR="004236B0" w:rsidRPr="00BA4A33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信息技术融合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94774" w14:textId="77777777" w:rsidR="004236B0" w:rsidRPr="00BA4A33" w:rsidRDefault="004236B0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sz w:val="18"/>
                <w:szCs w:val="18"/>
              </w:rPr>
              <w:t>合理应用信息化手段探索基于大数据的信息采集分析，过程可回溯，形成教与学的正向反馈。</w:t>
            </w:r>
          </w:p>
        </w:tc>
      </w:tr>
      <w:tr w:rsidR="004236B0" w:rsidRPr="00BA4A33" w14:paraId="612DB458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C21A" w14:textId="77777777" w:rsidR="004236B0" w:rsidRPr="005C7391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5C7391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 xml:space="preserve">教学效果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E3671" w14:textId="77777777" w:rsidR="004236B0" w:rsidRPr="00295905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教师授课情况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3C1B" w14:textId="7BEBB4F0" w:rsidR="004236B0" w:rsidRPr="00295905" w:rsidRDefault="004236B0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教学准备充分，教学活动丰富、有效；有效提高教学质量</w:t>
            </w:r>
            <w:r w:rsidR="00EC036A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近2年内的课程教学评教结论为良好及以上，同行及学生评价度高。</w:t>
            </w:r>
          </w:p>
        </w:tc>
      </w:tr>
      <w:tr w:rsidR="004236B0" w:rsidRPr="00BA4A33" w14:paraId="5F7A6A81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C7A52" w14:textId="77777777" w:rsidR="004236B0" w:rsidRPr="00BA4A33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D7A46" w14:textId="77777777" w:rsidR="004236B0" w:rsidRPr="00295905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学生学习情况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8AB25" w14:textId="119DBE55" w:rsidR="004236B0" w:rsidRPr="00295905" w:rsidRDefault="008C2F70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8C2F7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学生平均在线学习时长不低于计</w:t>
            </w:r>
            <w:r w:rsidRPr="00C24FB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划课时时长</w:t>
            </w:r>
            <w:r w:rsidR="00C24FB6" w:rsidRPr="00C24FB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3</w:t>
            </w:r>
            <w:r w:rsidR="00C24FB6" w:rsidRPr="00C24FB6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0%</w:t>
            </w:r>
            <w:r w:rsidRPr="00C24FB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8C2F7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教学资源浏览次数多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8C2F7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师生互动活跃，在线讨论热烈；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线下课堂教学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学生响应度高，</w:t>
            </w:r>
            <w:r w:rsidRPr="00C24FB6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生生、师生互动性强，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测试题和课程作业完成度高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学生技术技能水平有效提高，取得了相应的职业岗位能力认证。</w:t>
            </w:r>
          </w:p>
        </w:tc>
      </w:tr>
      <w:tr w:rsidR="004236B0" w:rsidRPr="00BA4A33" w:rsidDel="00E5187F" w14:paraId="6374BE6A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BC50" w14:textId="77777777" w:rsidR="004236B0" w:rsidRPr="00BA4A33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94705" w14:textId="77777777" w:rsidR="004236B0" w:rsidRPr="00295905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校本应用情况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64B54" w14:textId="116A9DFD" w:rsidR="004236B0" w:rsidRPr="00295905" w:rsidDel="00E5187F" w:rsidRDefault="004236B0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在本校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课程具有示范引领作用，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与实践教学等教学形式相结合，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有效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推动教学</w:t>
            </w:r>
            <w:r w:rsidR="003E702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模式</w:t>
            </w:r>
            <w:r w:rsidRPr="00295905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改革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4236B0" w:rsidRPr="00BA4A33" w14:paraId="1A4E2E29" w14:textId="77777777" w:rsidTr="00AF13F0">
        <w:trPr>
          <w:trHeight w:val="540"/>
          <w:jc w:val="center"/>
        </w:trPr>
        <w:tc>
          <w:tcPr>
            <w:tcW w:w="103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9CDBD" w14:textId="77777777" w:rsidR="004236B0" w:rsidRPr="00274871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274871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教学服务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68E59" w14:textId="77777777" w:rsidR="004236B0" w:rsidRPr="00BB2204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B220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教学支撑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FB922" w14:textId="08603B65" w:rsidR="004236B0" w:rsidRPr="0000308B" w:rsidRDefault="004236B0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  <w:highlight w:val="yellow"/>
              </w:rPr>
            </w:pP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能够有效提供</w:t>
            </w:r>
            <w:r w:rsidR="008C2F70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课前、课中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、课后</w:t>
            </w: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支持</w:t>
            </w: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，及时解答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</w:t>
            </w:r>
            <w:r w:rsidRPr="0000308B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遇到的问题</w:t>
            </w:r>
            <w:r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，有效调动学生学习兴趣</w:t>
            </w:r>
            <w:r w:rsidR="00773079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773079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教学团队集中或在线分析研讨每期不少于2次。</w:t>
            </w:r>
          </w:p>
        </w:tc>
      </w:tr>
      <w:tr w:rsidR="004236B0" w:rsidRPr="00BA4A33" w14:paraId="0AF54219" w14:textId="77777777" w:rsidTr="00AF13F0">
        <w:trPr>
          <w:trHeight w:val="540"/>
          <w:jc w:val="center"/>
        </w:trPr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DA872" w14:textId="77777777" w:rsidR="004236B0" w:rsidRPr="00274871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3F72D" w14:textId="77777777" w:rsidR="004236B0" w:rsidRPr="00BB2204" w:rsidRDefault="004236B0" w:rsidP="004236B0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BB220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诊断改进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6A6A" w14:textId="62043720" w:rsidR="004236B0" w:rsidRPr="00BB2204" w:rsidRDefault="005615D7" w:rsidP="004236B0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课程具有日常维护和资源更新措施，每教学周期至少更新一次，每学年教学资源更新或增补比例≥10%。</w:t>
            </w:r>
          </w:p>
        </w:tc>
      </w:tr>
    </w:tbl>
    <w:p w14:paraId="525D50FE" w14:textId="77777777" w:rsidR="000E591A" w:rsidRPr="00767E35" w:rsidRDefault="000E591A" w:rsidP="001B09FB">
      <w:pPr>
        <w:adjustRightInd w:val="0"/>
        <w:snapToGrid w:val="0"/>
        <w:spacing w:line="540" w:lineRule="exact"/>
        <w:jc w:val="center"/>
      </w:pPr>
    </w:p>
    <w:sectPr w:rsidR="000E591A" w:rsidRPr="00767E3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3A731" w14:textId="77777777" w:rsidR="00B051D7" w:rsidRDefault="00B051D7" w:rsidP="00767E35">
      <w:r>
        <w:separator/>
      </w:r>
    </w:p>
  </w:endnote>
  <w:endnote w:type="continuationSeparator" w:id="0">
    <w:p w14:paraId="1515D6E3" w14:textId="77777777" w:rsidR="00B051D7" w:rsidRDefault="00B051D7" w:rsidP="00767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EADC0" w14:textId="77777777" w:rsidR="00456A4A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87F07F" wp14:editId="1C21EF9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98DBBA" w14:textId="77777777" w:rsidR="00456A4A" w:rsidRDefault="00000000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7F07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7398DBBA" w14:textId="77777777" w:rsidR="00456A4A" w:rsidRDefault="00000000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41E4E" w14:textId="77777777" w:rsidR="00B051D7" w:rsidRDefault="00B051D7" w:rsidP="00767E35">
      <w:r>
        <w:separator/>
      </w:r>
    </w:p>
  </w:footnote>
  <w:footnote w:type="continuationSeparator" w:id="0">
    <w:p w14:paraId="194CF579" w14:textId="77777777" w:rsidR="00B051D7" w:rsidRDefault="00B051D7" w:rsidP="00767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C93"/>
    <w:rsid w:val="00014938"/>
    <w:rsid w:val="0004085A"/>
    <w:rsid w:val="00095768"/>
    <w:rsid w:val="000E591A"/>
    <w:rsid w:val="001B09FB"/>
    <w:rsid w:val="00223573"/>
    <w:rsid w:val="002A039D"/>
    <w:rsid w:val="003D0BBC"/>
    <w:rsid w:val="003E702B"/>
    <w:rsid w:val="004236B0"/>
    <w:rsid w:val="005615D7"/>
    <w:rsid w:val="006E3ABB"/>
    <w:rsid w:val="00711F7D"/>
    <w:rsid w:val="00756F7E"/>
    <w:rsid w:val="00767E35"/>
    <w:rsid w:val="00773079"/>
    <w:rsid w:val="008A5D1B"/>
    <w:rsid w:val="008C2F70"/>
    <w:rsid w:val="009469BA"/>
    <w:rsid w:val="009D50E7"/>
    <w:rsid w:val="00B051D7"/>
    <w:rsid w:val="00C24FB6"/>
    <w:rsid w:val="00DA02A2"/>
    <w:rsid w:val="00DB52D0"/>
    <w:rsid w:val="00E03CB9"/>
    <w:rsid w:val="00EC036A"/>
    <w:rsid w:val="00F84C93"/>
    <w:rsid w:val="00F9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CF3B5"/>
  <w15:chartTrackingRefBased/>
  <w15:docId w15:val="{1D035D3E-9EDF-45A5-813D-94B7221F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E3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7E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7E35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767E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67E35"/>
    <w:rPr>
      <w:sz w:val="18"/>
      <w:szCs w:val="18"/>
    </w:rPr>
  </w:style>
  <w:style w:type="paragraph" w:styleId="a7">
    <w:name w:val="Normal (Web)"/>
    <w:basedOn w:val="a"/>
    <w:qFormat/>
    <w:rsid w:val="00767E35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customStyle="1" w:styleId="TableNormal">
    <w:name w:val="Table Normal"/>
    <w:uiPriority w:val="2"/>
    <w:semiHidden/>
    <w:unhideWhenUsed/>
    <w:qFormat/>
    <w:rsid w:val="00767E35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CQ20220928</dc:creator>
  <cp:keywords/>
  <dc:description/>
  <cp:lastModifiedBy>Marx</cp:lastModifiedBy>
  <cp:revision>20</cp:revision>
  <dcterms:created xsi:type="dcterms:W3CDTF">2022-10-19T03:23:00Z</dcterms:created>
  <dcterms:modified xsi:type="dcterms:W3CDTF">2022-10-19T08:40:00Z</dcterms:modified>
</cp:coreProperties>
</file>